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013" w:val="left" w:leader="none"/>
          <w:tab w:pos="10064" w:val="left" w:leader="none"/>
        </w:tabs>
        <w:spacing w:line="249" w:lineRule="exact" w:before="0"/>
        <w:ind w:left="224" w:right="0" w:firstLine="0"/>
        <w:jc w:val="both"/>
        <w:rPr>
          <w:b/>
          <w:sz w:val="22"/>
        </w:rPr>
      </w:pPr>
      <w:r>
        <w:rPr>
          <w:b/>
          <w:w w:val="100"/>
          <w:sz w:val="22"/>
          <w:shd w:fill="A8D08D" w:color="auto" w:val="clear"/>
        </w:rPr>
        <w:t> </w:t>
      </w:r>
      <w:r>
        <w:rPr>
          <w:b/>
          <w:sz w:val="22"/>
          <w:shd w:fill="A8D08D" w:color="auto" w:val="clear"/>
        </w:rPr>
        <w:tab/>
        <w:t>TERMO DE CONTRATO Nº</w:t>
      </w:r>
      <w:r>
        <w:rPr>
          <w:b/>
          <w:spacing w:val="-12"/>
          <w:sz w:val="22"/>
          <w:shd w:fill="A8D08D" w:color="auto" w:val="clear"/>
        </w:rPr>
        <w:t> </w:t>
      </w:r>
      <w:r>
        <w:rPr>
          <w:b/>
          <w:sz w:val="22"/>
          <w:shd w:fill="A8D08D" w:color="auto" w:val="clear"/>
        </w:rPr>
        <w:t>046/2020-CPL</w:t>
        <w:tab/>
      </w:r>
    </w:p>
    <w:p>
      <w:pPr>
        <w:spacing w:line="360" w:lineRule="auto" w:before="211"/>
        <w:ind w:left="5217" w:right="248" w:firstLine="0"/>
        <w:jc w:val="both"/>
        <w:rPr>
          <w:sz w:val="18"/>
        </w:rPr>
      </w:pPr>
      <w:r>
        <w:rPr>
          <w:sz w:val="18"/>
        </w:rPr>
        <w:t>Termo de Contrato nº 046/2020-CPL Ref.: Dispensa de Licitação nº 006/2020, Conforme Especificações e Quantidades do Termo de Referência, entre si Celebram o Município de Viseu por Intermédio do Fundo Municipal de Saúde de Viseu e a Empresa A M Tavares e Silva Eireli.</w:t>
      </w:r>
    </w:p>
    <w:p>
      <w:pPr>
        <w:pStyle w:val="BodyText"/>
        <w:spacing w:before="8"/>
        <w:ind w:left="0"/>
        <w:rPr>
          <w:sz w:val="27"/>
        </w:rPr>
      </w:pPr>
    </w:p>
    <w:p>
      <w:pPr>
        <w:spacing w:before="0"/>
        <w:ind w:left="253" w:right="0" w:firstLine="0"/>
        <w:jc w:val="both"/>
        <w:rPr>
          <w:sz w:val="20"/>
        </w:rPr>
      </w:pPr>
      <w:r>
        <w:rPr>
          <w:b/>
          <w:sz w:val="20"/>
        </w:rPr>
        <w:t>O  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MUNICIPIO  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DE  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VISEU</w:t>
      </w:r>
      <w:r>
        <w:rPr>
          <w:sz w:val="20"/>
        </w:rPr>
        <w:t>,  </w:t>
      </w:r>
      <w:r>
        <w:rPr>
          <w:spacing w:val="9"/>
          <w:sz w:val="20"/>
        </w:rPr>
        <w:t> </w:t>
      </w:r>
      <w:r>
        <w:rPr>
          <w:sz w:val="20"/>
        </w:rPr>
        <w:t>por  </w:t>
      </w:r>
      <w:r>
        <w:rPr>
          <w:spacing w:val="9"/>
          <w:sz w:val="20"/>
        </w:rPr>
        <w:t> </w:t>
      </w:r>
      <w:r>
        <w:rPr>
          <w:sz w:val="20"/>
        </w:rPr>
        <w:t>intermédio  </w:t>
      </w:r>
      <w:r>
        <w:rPr>
          <w:spacing w:val="9"/>
          <w:sz w:val="20"/>
        </w:rPr>
        <w:t> </w:t>
      </w:r>
      <w:r>
        <w:rPr>
          <w:sz w:val="20"/>
        </w:rPr>
        <w:t>da  </w:t>
      </w:r>
      <w:r>
        <w:rPr>
          <w:spacing w:val="12"/>
          <w:sz w:val="20"/>
        </w:rPr>
        <w:t> </w:t>
      </w:r>
      <w:r>
        <w:rPr>
          <w:b/>
          <w:sz w:val="20"/>
        </w:rPr>
        <w:t>PREFEITURA  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MUNICIPAL  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DE  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VISEU</w:t>
      </w:r>
      <w:r>
        <w:rPr>
          <w:sz w:val="20"/>
        </w:rPr>
        <w:t>,  </w:t>
      </w:r>
      <w:r>
        <w:rPr>
          <w:spacing w:val="10"/>
          <w:sz w:val="20"/>
        </w:rPr>
        <w:t> </w:t>
      </w:r>
      <w:r>
        <w:rPr>
          <w:sz w:val="20"/>
        </w:rPr>
        <w:t>CNPJ  </w:t>
      </w:r>
      <w:r>
        <w:rPr>
          <w:spacing w:val="12"/>
          <w:sz w:val="20"/>
        </w:rPr>
        <w:t> </w:t>
      </w:r>
      <w:r>
        <w:rPr>
          <w:sz w:val="20"/>
        </w:rPr>
        <w:t>Nº</w:t>
      </w:r>
    </w:p>
    <w:p>
      <w:pPr>
        <w:spacing w:line="360" w:lineRule="auto" w:before="118"/>
        <w:ind w:left="253" w:right="248" w:firstLine="0"/>
        <w:jc w:val="both"/>
        <w:rPr>
          <w:sz w:val="20"/>
        </w:rPr>
      </w:pPr>
      <w:r>
        <w:rPr>
          <w:sz w:val="20"/>
        </w:rPr>
        <w:t>04.873.618/0001-17, situada na Rua Lauro Sodré S/N-Centro, CEP: 68.620-000 Cidade de Viseu/PA, representada legalmente pelo excelentíssimo Prefeito Municipal Sr. </w:t>
      </w:r>
      <w:r>
        <w:rPr>
          <w:b/>
          <w:sz w:val="20"/>
        </w:rPr>
        <w:t>ISAIAS JOSÉ SILVA OLIVEIRA NETO</w:t>
      </w:r>
      <w:r>
        <w:rPr>
          <w:sz w:val="20"/>
        </w:rPr>
        <w:t>, portador do CPF 604.348.562-15, em Conivência com o </w:t>
      </w:r>
      <w:r>
        <w:rPr>
          <w:b/>
          <w:sz w:val="20"/>
        </w:rPr>
        <w:t>FUNDO MUNICIPAL DE SAÚDE</w:t>
      </w:r>
      <w:r>
        <w:rPr>
          <w:sz w:val="20"/>
        </w:rPr>
        <w:t>, CNPJ Nº 11.984.819/0001-57, situado na Rua Justo Chermont S/N - Centro, CEP: 68.620-000, representado legalmente pela ilustríssima Secretária Municipal de Saúde a Sra. </w:t>
      </w:r>
      <w:r>
        <w:rPr>
          <w:b/>
          <w:sz w:val="20"/>
        </w:rPr>
        <w:t>STEPHANIE NAYANNE BORGES FERREIRA</w:t>
      </w:r>
      <w:r>
        <w:rPr>
          <w:sz w:val="20"/>
        </w:rPr>
        <w:t>, portadora do CPF nº. 907.163.532-53, residente nesta cidade Viseu/PA, doravante denominados simplesmente  </w:t>
      </w:r>
      <w:r>
        <w:rPr>
          <w:b/>
          <w:sz w:val="20"/>
        </w:rPr>
        <w:t>CONTRATANTE</w:t>
      </w:r>
      <w:r>
        <w:rPr>
          <w:sz w:val="20"/>
        </w:rPr>
        <w:t>,  </w:t>
      </w:r>
      <w:r>
        <w:rPr>
          <w:b/>
          <w:sz w:val="20"/>
        </w:rPr>
        <w:t>A  M  TAVARES  E  SILVA  EIRELI  LTDA,  </w:t>
      </w:r>
      <w:r>
        <w:rPr>
          <w:sz w:val="20"/>
        </w:rPr>
        <w:t>CNPJ  nº</w:t>
      </w:r>
      <w:r>
        <w:rPr>
          <w:spacing w:val="6"/>
          <w:sz w:val="20"/>
        </w:rPr>
        <w:t> </w:t>
      </w:r>
      <w:r>
        <w:rPr>
          <w:sz w:val="20"/>
        </w:rPr>
        <w:t>36.027.361/0001-79,</w:t>
      </w:r>
    </w:p>
    <w:p>
      <w:pPr>
        <w:pStyle w:val="BodyText"/>
        <w:spacing w:line="360" w:lineRule="auto" w:after="2"/>
        <w:ind w:right="249"/>
        <w:jc w:val="both"/>
      </w:pPr>
      <w:r>
        <w:rPr/>
        <w:t>Estabelecida a Senador Lemos, Nº 45, Bairro: Centro, CEP: 68.721-000, Cidade: Salinópolis, Estado: Pará, E-mail: </w:t>
      </w:r>
      <w:hyperlink r:id="rId7">
        <w:r>
          <w:rPr/>
          <w:t>salinasmedcenter@gmail.com</w:t>
        </w:r>
      </w:hyperlink>
      <w:r>
        <w:rPr/>
        <w:t> neste ato representado pela sócia a Sra. </w:t>
      </w:r>
      <w:r>
        <w:rPr>
          <w:b/>
        </w:rPr>
        <w:t>ADRIANA MONTEIRO TAVARES E SILVA</w:t>
      </w:r>
      <w:r>
        <w:rPr/>
        <w:t>, portadora do CPF nº 801.047.892-04, residente e domiciliada na Av. Atalaia, nº 19, Cond. Villaggi Dei Fiori, Quadra 72, Rua E, Destacado, Salinópolis, CEP: 68.721.000 doravante denominado </w:t>
      </w:r>
      <w:r>
        <w:rPr>
          <w:b/>
        </w:rPr>
        <w:t>CONTRATADA</w:t>
      </w:r>
      <w:r>
        <w:rPr/>
        <w:t>, na presença de testemunhas abaixo nomeadas acordam em assinar o presente Contrato, decorrente da </w:t>
      </w:r>
      <w:r>
        <w:rPr>
          <w:b/>
        </w:rPr>
        <w:t>DISPENSA DE LICITAÇÃO N° 006/2020</w:t>
      </w:r>
      <w:r>
        <w:rPr/>
        <w:t>, com base no art. 4º e seguintes da Lei nº 13.979/2020, e aplicação subsidiária da Lei nº 8.666/93, mediante as seguintes cláusulas e condições: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PRIMEIRA – DO OBJETO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8" w:lineRule="exact"/>
        <w:jc w:val="both"/>
      </w:pPr>
      <w:r>
        <w:rPr/>
        <w:t>1.1. Constitui objeto do presente a Aquisição de Materiais, Insumos e Equipamentos de Proteção Individual-</w:t>
      </w:r>
    </w:p>
    <w:p>
      <w:pPr>
        <w:pStyle w:val="BodyText"/>
        <w:spacing w:line="360" w:lineRule="auto" w:before="113" w:after="16"/>
        <w:ind w:right="250"/>
        <w:jc w:val="both"/>
      </w:pPr>
      <w:r>
        <w:rPr/>
        <w:t>EPI para a Unidade de Pronto Atendimento – UPA, SAMU e Unidades Básicas de Saúde – UBS do Município” para enfrentamento da pandemia mundial do coronavírus – COVID19, até a conclusão do competente processo licitatório na modalidade pregão</w:t>
      </w:r>
      <w:r>
        <w:rPr>
          <w:spacing w:val="-3"/>
        </w:rPr>
        <w:t> </w:t>
      </w:r>
      <w:r>
        <w:rPr/>
        <w:t>eletrônico.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SEGUNDA – DA DISPENSA DE LICITAÇÃO E DO VALOR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187" w:lineRule="exact" w:before="0" w:after="0"/>
        <w:ind w:left="642" w:right="0" w:hanging="390"/>
        <w:jc w:val="left"/>
        <w:rPr>
          <w:sz w:val="20"/>
        </w:rPr>
      </w:pPr>
      <w:r>
        <w:rPr>
          <w:sz w:val="20"/>
        </w:rPr>
        <w:t>A presente contratação decorreu da Dispensa de Licitação nº</w:t>
      </w:r>
      <w:r>
        <w:rPr>
          <w:spacing w:val="-2"/>
          <w:sz w:val="20"/>
        </w:rPr>
        <w:t> </w:t>
      </w:r>
      <w:r>
        <w:rPr>
          <w:sz w:val="20"/>
        </w:rPr>
        <w:t>006/2020.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360" w:lineRule="auto" w:before="113" w:after="4"/>
        <w:ind w:left="253" w:right="252" w:firstLine="0"/>
        <w:jc w:val="left"/>
        <w:rPr>
          <w:sz w:val="20"/>
        </w:rPr>
      </w:pPr>
      <w:r>
        <w:rPr>
          <w:sz w:val="20"/>
        </w:rPr>
        <w:t>O valor global do presente Contrato é de R$ R$ 478.638,01 (Quatrocentos e Setenta e Oito Mil, Seiscentos e Trinta e Oito Reais e Um Centavos), conforme quadro</w:t>
      </w:r>
      <w:r>
        <w:rPr>
          <w:spacing w:val="-2"/>
          <w:sz w:val="20"/>
        </w:rPr>
        <w:t> </w:t>
      </w:r>
      <w:r>
        <w:rPr>
          <w:sz w:val="20"/>
        </w:rPr>
        <w:t>abaixo: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268"/>
        <w:gridCol w:w="1418"/>
        <w:gridCol w:w="991"/>
        <w:gridCol w:w="1279"/>
        <w:gridCol w:w="1558"/>
        <w:gridCol w:w="1826"/>
      </w:tblGrid>
      <w:tr>
        <w:trPr>
          <w:trHeight w:val="412" w:hRule="atLeast"/>
        </w:trPr>
        <w:tc>
          <w:tcPr>
            <w:tcW w:w="708" w:type="dxa"/>
            <w:shd w:val="clear" w:color="auto" w:fill="A8D08D"/>
          </w:tcPr>
          <w:p>
            <w:pPr>
              <w:pStyle w:val="TableParagraph"/>
              <w:spacing w:line="240" w:lineRule="auto" w:before="102"/>
              <w:ind w:left="116" w:right="111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2268" w:type="dxa"/>
            <w:shd w:val="clear" w:color="auto" w:fill="A8D08D"/>
          </w:tcPr>
          <w:p>
            <w:pPr>
              <w:pStyle w:val="TableParagraph"/>
              <w:spacing w:line="206" w:lineRule="exact" w:before="3"/>
              <w:ind w:left="772" w:right="409" w:hanging="334"/>
              <w:jc w:val="left"/>
              <w:rPr>
                <w:sz w:val="18"/>
              </w:rPr>
            </w:pPr>
            <w:r>
              <w:rPr>
                <w:sz w:val="18"/>
              </w:rPr>
              <w:t>DESCRIÇÃO DO OBJETO</w:t>
            </w:r>
          </w:p>
        </w:tc>
        <w:tc>
          <w:tcPr>
            <w:tcW w:w="1418" w:type="dxa"/>
            <w:shd w:val="clear" w:color="auto" w:fill="A8D08D"/>
          </w:tcPr>
          <w:p>
            <w:pPr>
              <w:pStyle w:val="TableParagraph"/>
              <w:spacing w:line="240" w:lineRule="auto" w:before="102"/>
              <w:ind w:left="147" w:right="138"/>
              <w:rPr>
                <w:sz w:val="18"/>
              </w:rPr>
            </w:pPr>
            <w:r>
              <w:rPr>
                <w:sz w:val="18"/>
              </w:rPr>
              <w:t>MARCA</w:t>
            </w:r>
          </w:p>
        </w:tc>
        <w:tc>
          <w:tcPr>
            <w:tcW w:w="991" w:type="dxa"/>
            <w:shd w:val="clear" w:color="auto" w:fill="A8D08D"/>
          </w:tcPr>
          <w:p>
            <w:pPr>
              <w:pStyle w:val="TableParagraph"/>
              <w:spacing w:line="240" w:lineRule="auto" w:before="102"/>
              <w:ind w:left="136" w:right="124"/>
              <w:rPr>
                <w:sz w:val="18"/>
              </w:rPr>
            </w:pPr>
            <w:r>
              <w:rPr>
                <w:sz w:val="18"/>
              </w:rPr>
              <w:t>QUANT.</w:t>
            </w:r>
          </w:p>
        </w:tc>
        <w:tc>
          <w:tcPr>
            <w:tcW w:w="1279" w:type="dxa"/>
            <w:shd w:val="clear" w:color="auto" w:fill="A8D08D"/>
          </w:tcPr>
          <w:p>
            <w:pPr>
              <w:pStyle w:val="TableParagraph"/>
              <w:spacing w:line="240" w:lineRule="auto" w:before="102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  <w:shd w:val="clear" w:color="auto" w:fill="A8D08D"/>
          </w:tcPr>
          <w:p>
            <w:pPr>
              <w:pStyle w:val="TableParagraph"/>
              <w:spacing w:line="240" w:lineRule="auto" w:before="102"/>
              <w:ind w:left="165" w:right="155"/>
              <w:rPr>
                <w:sz w:val="18"/>
              </w:rPr>
            </w:pPr>
            <w:r>
              <w:rPr>
                <w:sz w:val="18"/>
              </w:rPr>
              <w:t>VALOR UNIT.</w:t>
            </w:r>
          </w:p>
        </w:tc>
        <w:tc>
          <w:tcPr>
            <w:tcW w:w="1826" w:type="dxa"/>
            <w:shd w:val="clear" w:color="auto" w:fill="A8D08D"/>
          </w:tcPr>
          <w:p>
            <w:pPr>
              <w:pStyle w:val="TableParagraph"/>
              <w:spacing w:line="240" w:lineRule="auto" w:before="102"/>
              <w:ind w:right="284"/>
              <w:jc w:val="right"/>
              <w:rPr>
                <w:sz w:val="18"/>
              </w:rPr>
            </w:pPr>
            <w:r>
              <w:rPr>
                <w:sz w:val="18"/>
              </w:rPr>
              <w:t>VALOR TOTAL</w:t>
            </w:r>
          </w:p>
        </w:tc>
      </w:tr>
      <w:tr>
        <w:trPr>
          <w:trHeight w:val="205" w:hRule="atLeast"/>
        </w:trPr>
        <w:tc>
          <w:tcPr>
            <w:tcW w:w="708" w:type="dxa"/>
          </w:tcPr>
          <w:p>
            <w:pPr>
              <w:pStyle w:val="TableParagraph"/>
              <w:spacing w:line="186" w:lineRule="exact" w:before="0"/>
              <w:ind w:left="116" w:right="109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268" w:type="dxa"/>
          </w:tcPr>
          <w:p>
            <w:pPr>
              <w:pStyle w:val="TableParagraph"/>
              <w:spacing w:line="186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Ventilador Hospitalar</w:t>
            </w:r>
          </w:p>
        </w:tc>
        <w:tc>
          <w:tcPr>
            <w:tcW w:w="1418" w:type="dxa"/>
          </w:tcPr>
          <w:p>
            <w:pPr>
              <w:pStyle w:val="TableParagraph"/>
              <w:spacing w:line="186" w:lineRule="exact" w:before="0"/>
              <w:ind w:left="147" w:right="140"/>
              <w:rPr>
                <w:sz w:val="18"/>
              </w:rPr>
            </w:pPr>
            <w:r>
              <w:rPr>
                <w:sz w:val="18"/>
              </w:rPr>
              <w:t>TAKAOKA</w:t>
            </w:r>
          </w:p>
        </w:tc>
        <w:tc>
          <w:tcPr>
            <w:tcW w:w="991" w:type="dxa"/>
          </w:tcPr>
          <w:p>
            <w:pPr>
              <w:pStyle w:val="TableParagraph"/>
              <w:spacing w:line="186" w:lineRule="exact" w:before="0"/>
              <w:ind w:left="136" w:right="121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79" w:type="dxa"/>
          </w:tcPr>
          <w:p>
            <w:pPr>
              <w:pStyle w:val="TableParagraph"/>
              <w:spacing w:line="186" w:lineRule="exact" w:before="0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 w:before="0"/>
              <w:ind w:left="171" w:right="155"/>
              <w:rPr>
                <w:sz w:val="18"/>
              </w:rPr>
            </w:pPr>
            <w:r>
              <w:rPr>
                <w:sz w:val="18"/>
              </w:rPr>
              <w:t>R$ 138.000,00</w:t>
            </w:r>
          </w:p>
        </w:tc>
        <w:tc>
          <w:tcPr>
            <w:tcW w:w="1826" w:type="dxa"/>
          </w:tcPr>
          <w:p>
            <w:pPr>
              <w:pStyle w:val="TableParagraph"/>
              <w:spacing w:line="186" w:lineRule="exact" w:before="0"/>
              <w:ind w:right="308"/>
              <w:jc w:val="right"/>
              <w:rPr>
                <w:sz w:val="18"/>
              </w:rPr>
            </w:pPr>
            <w:r>
              <w:rPr>
                <w:sz w:val="18"/>
              </w:rPr>
              <w:t>R$ 414.000,00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40" w:lineRule="auto" w:before="102"/>
              <w:ind w:left="116" w:righ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68" w:type="dxa"/>
          </w:tcPr>
          <w:p>
            <w:pPr>
              <w:pStyle w:val="TableParagraph"/>
              <w:spacing w:line="206" w:lineRule="exact" w:before="3"/>
              <w:ind w:left="108" w:right="126"/>
              <w:jc w:val="left"/>
              <w:rPr>
                <w:sz w:val="18"/>
              </w:rPr>
            </w:pPr>
            <w:r>
              <w:rPr>
                <w:sz w:val="18"/>
              </w:rPr>
              <w:t>Equipo Amiset </w:t>
            </w:r>
            <w:r>
              <w:rPr>
                <w:spacing w:val="-3"/>
                <w:sz w:val="18"/>
              </w:rPr>
              <w:t>(Bomba </w:t>
            </w:r>
            <w:r>
              <w:rPr>
                <w:sz w:val="18"/>
              </w:rPr>
              <w:t>de Infusão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Samtronic)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102"/>
              <w:ind w:left="147" w:right="140"/>
              <w:rPr>
                <w:sz w:val="18"/>
              </w:rPr>
            </w:pPr>
            <w:r>
              <w:rPr>
                <w:sz w:val="18"/>
              </w:rPr>
              <w:t>SAMTRONIC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102"/>
              <w:ind w:left="136" w:right="121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79" w:type="dxa"/>
          </w:tcPr>
          <w:p>
            <w:pPr>
              <w:pStyle w:val="TableParagraph"/>
              <w:spacing w:line="240" w:lineRule="auto" w:before="102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spacing w:line="240" w:lineRule="auto" w:before="102"/>
              <w:ind w:left="171" w:right="154"/>
              <w:rPr>
                <w:sz w:val="18"/>
              </w:rPr>
            </w:pPr>
            <w:r>
              <w:rPr>
                <w:sz w:val="18"/>
              </w:rPr>
              <w:t>R$ 22,40</w:t>
            </w:r>
          </w:p>
        </w:tc>
        <w:tc>
          <w:tcPr>
            <w:tcW w:w="1826" w:type="dxa"/>
          </w:tcPr>
          <w:p>
            <w:pPr>
              <w:pStyle w:val="TableParagraph"/>
              <w:spacing w:line="240" w:lineRule="auto" w:before="102"/>
              <w:ind w:left="422"/>
              <w:jc w:val="left"/>
              <w:rPr>
                <w:sz w:val="18"/>
              </w:rPr>
            </w:pPr>
            <w:r>
              <w:rPr>
                <w:sz w:val="18"/>
              </w:rPr>
              <w:t>R$ 4.480,00</w:t>
            </w:r>
          </w:p>
        </w:tc>
      </w:tr>
      <w:tr>
        <w:trPr>
          <w:trHeight w:val="225" w:hRule="atLeast"/>
        </w:trPr>
        <w:tc>
          <w:tcPr>
            <w:tcW w:w="708" w:type="dxa"/>
          </w:tcPr>
          <w:p>
            <w:pPr>
              <w:pStyle w:val="TableParagraph"/>
              <w:ind w:left="116" w:right="10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FILTRO HEPA</w:t>
            </w:r>
          </w:p>
        </w:tc>
        <w:tc>
          <w:tcPr>
            <w:tcW w:w="1418" w:type="dxa"/>
          </w:tcPr>
          <w:p>
            <w:pPr>
              <w:pStyle w:val="TableParagraph"/>
              <w:ind w:left="147" w:right="140"/>
              <w:rPr>
                <w:sz w:val="18"/>
              </w:rPr>
            </w:pPr>
            <w:r>
              <w:rPr>
                <w:sz w:val="18"/>
              </w:rPr>
              <w:t>AMERICAN</w:t>
            </w:r>
          </w:p>
        </w:tc>
        <w:tc>
          <w:tcPr>
            <w:tcW w:w="991" w:type="dxa"/>
          </w:tcPr>
          <w:p>
            <w:pPr>
              <w:pStyle w:val="TableParagraph"/>
              <w:ind w:left="136" w:right="12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9" w:type="dxa"/>
          </w:tcPr>
          <w:p>
            <w:pPr>
              <w:pStyle w:val="TableParagraph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ind w:left="171" w:right="154"/>
              <w:rPr>
                <w:sz w:val="18"/>
              </w:rPr>
            </w:pPr>
            <w:r>
              <w:rPr>
                <w:sz w:val="18"/>
              </w:rPr>
              <w:t>R$ 78,50</w:t>
            </w:r>
          </w:p>
        </w:tc>
        <w:tc>
          <w:tcPr>
            <w:tcW w:w="1826" w:type="dxa"/>
          </w:tcPr>
          <w:p>
            <w:pPr>
              <w:pStyle w:val="TableParagraph"/>
              <w:ind w:left="422"/>
              <w:jc w:val="left"/>
              <w:rPr>
                <w:sz w:val="18"/>
              </w:rPr>
            </w:pPr>
            <w:r>
              <w:rPr>
                <w:sz w:val="18"/>
              </w:rPr>
              <w:t>R$ 7.850,00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ind w:left="116" w:right="10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FILTRO HMEF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"/>
              <w:ind w:left="147" w:right="137"/>
              <w:rPr>
                <w:sz w:val="18"/>
              </w:rPr>
            </w:pPr>
            <w:r>
              <w:rPr>
                <w:sz w:val="18"/>
              </w:rPr>
              <w:t>HYGROBAC</w:t>
            </w:r>
          </w:p>
        </w:tc>
        <w:tc>
          <w:tcPr>
            <w:tcW w:w="991" w:type="dxa"/>
          </w:tcPr>
          <w:p>
            <w:pPr>
              <w:pStyle w:val="TableParagraph"/>
              <w:spacing w:before="11"/>
              <w:ind w:left="136" w:right="121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ind w:left="171" w:right="154"/>
              <w:rPr>
                <w:sz w:val="18"/>
              </w:rPr>
            </w:pPr>
            <w:r>
              <w:rPr>
                <w:sz w:val="18"/>
              </w:rPr>
              <w:t>R$ 98,00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"/>
              <w:ind w:left="371"/>
              <w:jc w:val="left"/>
              <w:rPr>
                <w:sz w:val="18"/>
              </w:rPr>
            </w:pPr>
            <w:r>
              <w:rPr>
                <w:sz w:val="18"/>
              </w:rPr>
              <w:t>R$ 23.520,00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199" w:lineRule="exact"/>
              <w:ind w:left="116" w:right="10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268" w:type="dxa"/>
          </w:tcPr>
          <w:p>
            <w:pPr>
              <w:pStyle w:val="TableParagraph"/>
              <w:spacing w:line="19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TRAQUEQUE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/>
              <w:ind w:left="147" w:right="138"/>
              <w:rPr>
                <w:sz w:val="18"/>
              </w:rPr>
            </w:pPr>
            <w:r>
              <w:rPr>
                <w:sz w:val="18"/>
              </w:rPr>
              <w:t>PORTEX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/>
              <w:ind w:left="136" w:right="12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79" w:type="dxa"/>
          </w:tcPr>
          <w:p>
            <w:pPr>
              <w:pStyle w:val="TableParagraph"/>
              <w:spacing w:line="199" w:lineRule="exact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spacing w:line="199" w:lineRule="exact"/>
              <w:ind w:left="171" w:right="154"/>
              <w:rPr>
                <w:sz w:val="18"/>
              </w:rPr>
            </w:pPr>
            <w:r>
              <w:rPr>
                <w:sz w:val="18"/>
              </w:rPr>
              <w:t>R$ 566,67</w:t>
            </w:r>
          </w:p>
        </w:tc>
        <w:tc>
          <w:tcPr>
            <w:tcW w:w="1826" w:type="dxa"/>
          </w:tcPr>
          <w:p>
            <w:pPr>
              <w:pStyle w:val="TableParagraph"/>
              <w:spacing w:line="199" w:lineRule="exact"/>
              <w:ind w:left="374"/>
              <w:jc w:val="left"/>
              <w:rPr>
                <w:sz w:val="18"/>
              </w:rPr>
            </w:pPr>
            <w:r>
              <w:rPr>
                <w:sz w:val="18"/>
              </w:rPr>
              <w:t>R$ 17.000,01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199" w:lineRule="exact"/>
              <w:ind w:left="116" w:right="10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268" w:type="dxa"/>
          </w:tcPr>
          <w:p>
            <w:pPr>
              <w:pStyle w:val="TableParagraph"/>
              <w:spacing w:line="19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TUBO EM Y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/>
              <w:ind w:left="147" w:right="140"/>
              <w:rPr>
                <w:sz w:val="18"/>
              </w:rPr>
            </w:pPr>
            <w:r>
              <w:rPr>
                <w:sz w:val="18"/>
              </w:rPr>
              <w:t>VENTCARE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/>
              <w:ind w:left="136" w:right="12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9" w:type="dxa"/>
          </w:tcPr>
          <w:p>
            <w:pPr>
              <w:pStyle w:val="TableParagraph"/>
              <w:spacing w:line="199" w:lineRule="exact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spacing w:line="199" w:lineRule="exact"/>
              <w:ind w:left="171" w:right="155"/>
              <w:rPr>
                <w:sz w:val="18"/>
              </w:rPr>
            </w:pPr>
            <w:r>
              <w:rPr>
                <w:sz w:val="18"/>
              </w:rPr>
              <w:t>R$ 226,00</w:t>
            </w:r>
          </w:p>
        </w:tc>
        <w:tc>
          <w:tcPr>
            <w:tcW w:w="1826" w:type="dxa"/>
          </w:tcPr>
          <w:p>
            <w:pPr>
              <w:pStyle w:val="TableParagraph"/>
              <w:spacing w:line="199" w:lineRule="exact"/>
              <w:ind w:left="422"/>
              <w:jc w:val="left"/>
              <w:rPr>
                <w:sz w:val="18"/>
              </w:rPr>
            </w:pPr>
            <w:r>
              <w:rPr>
                <w:sz w:val="18"/>
              </w:rPr>
              <w:t>R$ 4.520,00</w:t>
            </w:r>
          </w:p>
        </w:tc>
      </w:tr>
      <w:tr>
        <w:trPr>
          <w:trHeight w:val="225" w:hRule="atLeast"/>
        </w:trPr>
        <w:tc>
          <w:tcPr>
            <w:tcW w:w="708" w:type="dxa"/>
          </w:tcPr>
          <w:p>
            <w:pPr>
              <w:pStyle w:val="TableParagraph"/>
              <w:ind w:left="116" w:right="10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268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TUBO EM T</w:t>
            </w:r>
          </w:p>
        </w:tc>
        <w:tc>
          <w:tcPr>
            <w:tcW w:w="1418" w:type="dxa"/>
          </w:tcPr>
          <w:p>
            <w:pPr>
              <w:pStyle w:val="TableParagraph"/>
              <w:ind w:left="147" w:right="140"/>
              <w:rPr>
                <w:sz w:val="18"/>
              </w:rPr>
            </w:pPr>
            <w:r>
              <w:rPr>
                <w:sz w:val="18"/>
              </w:rPr>
              <w:t>VENTCARE</w:t>
            </w:r>
          </w:p>
        </w:tc>
        <w:tc>
          <w:tcPr>
            <w:tcW w:w="991" w:type="dxa"/>
          </w:tcPr>
          <w:p>
            <w:pPr>
              <w:pStyle w:val="TableParagraph"/>
              <w:ind w:left="136" w:right="12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9" w:type="dxa"/>
          </w:tcPr>
          <w:p>
            <w:pPr>
              <w:pStyle w:val="TableParagraph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ind w:left="171" w:right="154"/>
              <w:rPr>
                <w:sz w:val="18"/>
              </w:rPr>
            </w:pPr>
            <w:r>
              <w:rPr>
                <w:sz w:val="18"/>
              </w:rPr>
              <w:t>R$ 82,00</w:t>
            </w:r>
          </w:p>
        </w:tc>
        <w:tc>
          <w:tcPr>
            <w:tcW w:w="1826" w:type="dxa"/>
          </w:tcPr>
          <w:p>
            <w:pPr>
              <w:pStyle w:val="TableParagraph"/>
              <w:ind w:left="422"/>
              <w:jc w:val="left"/>
              <w:rPr>
                <w:sz w:val="18"/>
              </w:rPr>
            </w:pPr>
            <w:r>
              <w:rPr>
                <w:sz w:val="18"/>
              </w:rPr>
              <w:t>R$ 1.640,00</w:t>
            </w:r>
          </w:p>
        </w:tc>
      </w:tr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before="11"/>
              <w:ind w:left="116" w:right="109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668" w:val="left" w:leader="none"/>
              </w:tabs>
              <w:spacing w:before="11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CIRCUITO</w:t>
              <w:tab/>
              <w:t>PARA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"/>
              <w:ind w:left="147" w:right="139"/>
              <w:rPr>
                <w:sz w:val="18"/>
              </w:rPr>
            </w:pPr>
            <w:r>
              <w:rPr>
                <w:sz w:val="18"/>
              </w:rPr>
              <w:t>CARMEL</w:t>
            </w:r>
          </w:p>
        </w:tc>
        <w:tc>
          <w:tcPr>
            <w:tcW w:w="991" w:type="dxa"/>
          </w:tcPr>
          <w:p>
            <w:pPr>
              <w:pStyle w:val="TableParagraph"/>
              <w:spacing w:before="11"/>
              <w:ind w:left="136" w:right="121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"/>
              <w:ind w:left="425" w:right="414"/>
              <w:rPr>
                <w:sz w:val="18"/>
              </w:rPr>
            </w:pPr>
            <w:r>
              <w:rPr>
                <w:sz w:val="18"/>
              </w:rPr>
              <w:t>UND</w:t>
            </w:r>
          </w:p>
        </w:tc>
        <w:tc>
          <w:tcPr>
            <w:tcW w:w="1558" w:type="dxa"/>
          </w:tcPr>
          <w:p>
            <w:pPr>
              <w:pStyle w:val="TableParagraph"/>
              <w:spacing w:before="11"/>
              <w:ind w:left="171" w:right="154"/>
              <w:rPr>
                <w:sz w:val="18"/>
              </w:rPr>
            </w:pPr>
            <w:r>
              <w:rPr>
                <w:sz w:val="18"/>
              </w:rPr>
              <w:t>R$ 938,00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"/>
              <w:ind w:left="422"/>
              <w:jc w:val="left"/>
              <w:rPr>
                <w:sz w:val="18"/>
              </w:rPr>
            </w:pPr>
            <w:r>
              <w:rPr>
                <w:sz w:val="18"/>
              </w:rPr>
              <w:t>R$ 5.628,00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50"/>
          <w:pgMar w:header="425" w:footer="525" w:top="2660" w:bottom="720" w:left="740" w:right="88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268"/>
        <w:gridCol w:w="1418"/>
        <w:gridCol w:w="991"/>
        <w:gridCol w:w="1279"/>
        <w:gridCol w:w="1553"/>
        <w:gridCol w:w="1831"/>
      </w:tblGrid>
      <w:tr>
        <w:trPr>
          <w:trHeight w:val="227" w:hRule="atLeast"/>
        </w:trPr>
        <w:tc>
          <w:tcPr>
            <w:tcW w:w="7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06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VENTILAÇÃO ADULTO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7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09" w:type="dxa"/>
            <w:gridSpan w:val="5"/>
          </w:tcPr>
          <w:p>
            <w:pPr>
              <w:pStyle w:val="TableParagraph"/>
              <w:spacing w:line="206" w:lineRule="exact" w:before="0"/>
              <w:ind w:left="3442" w:right="343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31" w:type="dxa"/>
          </w:tcPr>
          <w:p>
            <w:pPr>
              <w:pStyle w:val="TableParagraph"/>
              <w:spacing w:line="206" w:lineRule="exact" w:before="0"/>
              <w:ind w:left="323"/>
              <w:jc w:val="left"/>
              <w:rPr>
                <w:sz w:val="18"/>
              </w:rPr>
            </w:pPr>
            <w:r>
              <w:rPr>
                <w:sz w:val="18"/>
              </w:rPr>
              <w:t>R$ 478.638,01</w:t>
            </w:r>
          </w:p>
        </w:tc>
      </w:tr>
    </w:tbl>
    <w:p>
      <w:pPr>
        <w:pStyle w:val="BodyText"/>
        <w:spacing w:before="7"/>
        <w:ind w:left="0"/>
        <w:rPr>
          <w:sz w:val="26"/>
        </w:rPr>
      </w:pPr>
      <w:r>
        <w:rPr/>
        <w:pict>
          <v:shape style="position:absolute;margin-left:48.119999pt;margin-top:17.399996pt;width:492.25pt;height:11.9pt;mso-position-horizontal-relative:page;mso-position-vertical-relative:paragraph;z-index:-15727616;mso-wrap-distance-left:0;mso-wrap-distance-right:0" type="#_x0000_t202" filled="true" fillcolor="#a8d08d" stroked="true" strokeweight=".23999pt" strokecolor="#000000">
            <v:textbox inset="0,0,0,0">
              <w:txbxContent>
                <w:p>
                  <w:pPr>
                    <w:spacing w:line="230" w:lineRule="exact" w:before="0"/>
                    <w:ind w:left="1363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TERCEIRA – DA FORMA E REGIME DE EXECUÇÃO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198" w:lineRule="exact"/>
      </w:pPr>
      <w:r>
        <w:rPr/>
        <w:t>3.1. A forma de execução será realizada mediante Nota de Empenho e/ou ordem de compra dos itens</w:t>
      </w:r>
    </w:p>
    <w:p>
      <w:pPr>
        <w:pStyle w:val="BodyText"/>
        <w:spacing w:before="115"/>
      </w:pPr>
      <w:r>
        <w:rPr/>
        <w:pict>
          <v:shape style="position:absolute;margin-left:48.119999pt;margin-top:23.319883pt;width:492.25pt;height:11.9pt;mso-position-horizontal-relative:page;mso-position-vertical-relative:paragraph;z-index:-15727104;mso-wrap-distance-left:0;mso-wrap-distance-right:0" type="#_x0000_t202" filled="true" fillcolor="#a8d08d" stroked="true" strokeweight=".23999pt" strokecolor="#000000">
            <v:textbox inset="0,0,0,0">
              <w:txbxContent>
                <w:p>
                  <w:pPr>
                    <w:spacing w:line="230" w:lineRule="exact" w:before="0"/>
                    <w:ind w:left="1363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QUARTA-DO PRAZO E DO FORNECIMENTO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t>especificados.</w:t>
      </w:r>
    </w:p>
    <w:p>
      <w:pPr>
        <w:pStyle w:val="ListParagraph"/>
        <w:numPr>
          <w:ilvl w:val="1"/>
          <w:numId w:val="2"/>
        </w:numPr>
        <w:tabs>
          <w:tab w:pos="664" w:val="left" w:leader="none"/>
        </w:tabs>
        <w:spacing w:line="198" w:lineRule="exact" w:before="0" w:after="0"/>
        <w:ind w:left="663" w:right="0" w:hanging="411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CONTRATADA</w:t>
      </w:r>
      <w:r>
        <w:rPr>
          <w:spacing w:val="21"/>
          <w:sz w:val="20"/>
        </w:rPr>
        <w:t> </w:t>
      </w:r>
      <w:r>
        <w:rPr>
          <w:sz w:val="20"/>
        </w:rPr>
        <w:t>deverá</w:t>
      </w:r>
      <w:r>
        <w:rPr>
          <w:spacing w:val="19"/>
          <w:sz w:val="20"/>
        </w:rPr>
        <w:t> </w:t>
      </w:r>
      <w:r>
        <w:rPr>
          <w:sz w:val="20"/>
        </w:rPr>
        <w:t>fornecer</w:t>
      </w:r>
      <w:r>
        <w:rPr>
          <w:spacing w:val="20"/>
          <w:sz w:val="20"/>
        </w:rPr>
        <w:t> </w:t>
      </w:r>
      <w:r>
        <w:rPr>
          <w:sz w:val="20"/>
        </w:rPr>
        <w:t>os</w:t>
      </w:r>
      <w:r>
        <w:rPr>
          <w:spacing w:val="22"/>
          <w:sz w:val="20"/>
        </w:rPr>
        <w:t> </w:t>
      </w:r>
      <w:r>
        <w:rPr>
          <w:sz w:val="20"/>
        </w:rPr>
        <w:t>produtos,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19"/>
          <w:sz w:val="20"/>
        </w:rPr>
        <w:t> </w:t>
      </w:r>
      <w:r>
        <w:rPr>
          <w:sz w:val="20"/>
        </w:rPr>
        <w:t>prazo</w:t>
      </w:r>
      <w:r>
        <w:rPr>
          <w:spacing w:val="20"/>
          <w:sz w:val="20"/>
        </w:rPr>
        <w:t> </w:t>
      </w:r>
      <w:r>
        <w:rPr>
          <w:sz w:val="20"/>
        </w:rPr>
        <w:t>estabelecido</w:t>
      </w:r>
      <w:r>
        <w:rPr>
          <w:spacing w:val="22"/>
          <w:sz w:val="20"/>
        </w:rPr>
        <w:t> </w:t>
      </w:r>
      <w:r>
        <w:rPr>
          <w:sz w:val="20"/>
        </w:rPr>
        <w:t>na</w:t>
      </w:r>
      <w:r>
        <w:rPr>
          <w:spacing w:val="20"/>
          <w:sz w:val="20"/>
        </w:rPr>
        <w:t> </w:t>
      </w:r>
      <w:r>
        <w:rPr>
          <w:sz w:val="20"/>
        </w:rPr>
        <w:t>Ordem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compra,</w:t>
      </w:r>
      <w:r>
        <w:rPr>
          <w:spacing w:val="28"/>
          <w:sz w:val="20"/>
        </w:rPr>
        <w:t> </w:t>
      </w:r>
      <w:r>
        <w:rPr>
          <w:sz w:val="20"/>
        </w:rPr>
        <w:t>conforme</w:t>
      </w:r>
    </w:p>
    <w:p>
      <w:pPr>
        <w:pStyle w:val="BodyText"/>
        <w:spacing w:before="115"/>
      </w:pPr>
      <w:r>
        <w:rPr/>
        <w:t>solicitação da Secretaria requisitante.</w:t>
      </w:r>
    </w:p>
    <w:p>
      <w:pPr>
        <w:pStyle w:val="ListParagraph"/>
        <w:numPr>
          <w:ilvl w:val="1"/>
          <w:numId w:val="2"/>
        </w:numPr>
        <w:tabs>
          <w:tab w:pos="650" w:val="left" w:leader="none"/>
        </w:tabs>
        <w:spacing w:line="360" w:lineRule="auto" w:before="116" w:after="0"/>
        <w:ind w:left="253" w:right="259" w:firstLine="0"/>
        <w:jc w:val="left"/>
        <w:rPr>
          <w:sz w:val="20"/>
        </w:rPr>
      </w:pPr>
      <w:r>
        <w:rPr>
          <w:sz w:val="20"/>
        </w:rPr>
        <w:t>Todos os custos de execução para a prestação do serviço, a ser recebido pela CONTRATANTE, são de inteira responsabilidade da CONTRATADA.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360" w:lineRule="auto" w:before="0" w:after="3"/>
        <w:ind w:left="253" w:right="253" w:firstLine="0"/>
        <w:jc w:val="left"/>
        <w:rPr>
          <w:sz w:val="20"/>
        </w:rPr>
      </w:pPr>
      <w:r>
        <w:rPr>
          <w:sz w:val="20"/>
        </w:rPr>
        <w:t>O recebimento dos produtos, fiscalização, e análise no que tange a qualidade dos produtos entregues estará sobre a responsabilidade da Secretaria Municipal de Saúde/ Fundo Municipal de</w:t>
      </w:r>
      <w:r>
        <w:rPr>
          <w:spacing w:val="-4"/>
          <w:sz w:val="20"/>
        </w:rPr>
        <w:t> </w:t>
      </w:r>
      <w:r>
        <w:rPr>
          <w:sz w:val="20"/>
        </w:rPr>
        <w:t>Saúde.</w:t>
      </w:r>
    </w:p>
    <w:p>
      <w:pPr>
        <w:pStyle w:val="BodyText"/>
        <w:ind w:left="219"/>
      </w:pPr>
      <w:r>
        <w:rPr/>
        <w:pict>
          <v:shape style="width:492.25pt;height:11.9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QUINTA- DAS CONDIÇÕES DE FORNECIMENTO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ListParagraph"/>
        <w:numPr>
          <w:ilvl w:val="1"/>
          <w:numId w:val="3"/>
        </w:numPr>
        <w:tabs>
          <w:tab w:pos="641" w:val="left" w:leader="none"/>
        </w:tabs>
        <w:spacing w:line="185" w:lineRule="exact" w:before="0" w:after="0"/>
        <w:ind w:left="640" w:right="0" w:hanging="388"/>
        <w:jc w:val="both"/>
        <w:rPr>
          <w:sz w:val="20"/>
        </w:rPr>
      </w:pPr>
      <w:r>
        <w:rPr>
          <w:sz w:val="20"/>
        </w:rPr>
        <w:t>Os Produtos serão atestados pelo servidor responsável designado pela secretaria municipal</w:t>
      </w:r>
      <w:r>
        <w:rPr>
          <w:spacing w:val="-18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1"/>
          <w:numId w:val="3"/>
        </w:numPr>
        <w:tabs>
          <w:tab w:pos="688" w:val="left" w:leader="none"/>
        </w:tabs>
        <w:spacing w:line="360" w:lineRule="auto" w:before="116" w:after="0"/>
        <w:ind w:left="253" w:right="259" w:firstLine="0"/>
        <w:jc w:val="both"/>
        <w:rPr>
          <w:sz w:val="20"/>
        </w:rPr>
      </w:pPr>
      <w:r>
        <w:rPr>
          <w:sz w:val="20"/>
        </w:rPr>
        <w:t>O Fornecimento ocorrerá conforme orientação do setor requisitante, por se tratar de produtos para enfrentamento da pandemia coronavírus, a qualquer</w:t>
      </w:r>
      <w:r>
        <w:rPr>
          <w:spacing w:val="-4"/>
          <w:sz w:val="20"/>
        </w:rPr>
        <w:t> </w:t>
      </w:r>
      <w:r>
        <w:rPr>
          <w:sz w:val="20"/>
        </w:rPr>
        <w:t>tempo.</w:t>
      </w:r>
    </w:p>
    <w:p>
      <w:pPr>
        <w:pStyle w:val="ListParagraph"/>
        <w:numPr>
          <w:ilvl w:val="1"/>
          <w:numId w:val="3"/>
        </w:numPr>
        <w:tabs>
          <w:tab w:pos="688" w:val="left" w:leader="none"/>
        </w:tabs>
        <w:spacing w:line="357" w:lineRule="auto" w:before="1" w:after="0"/>
        <w:ind w:left="253" w:right="255" w:firstLine="0"/>
        <w:jc w:val="both"/>
        <w:rPr>
          <w:sz w:val="20"/>
        </w:rPr>
      </w:pPr>
      <w:r>
        <w:rPr>
          <w:sz w:val="20"/>
        </w:rPr>
        <w:t>A entrega deverá ser autorizada expressamente pela respectiva Unidade Administrativa, através de requisição própria impressa em 02 (duas) vias contendo especificação dos serviços</w:t>
      </w:r>
      <w:r>
        <w:rPr>
          <w:spacing w:val="-9"/>
          <w:sz w:val="20"/>
        </w:rPr>
        <w:t> </w:t>
      </w:r>
      <w:r>
        <w:rPr>
          <w:sz w:val="20"/>
        </w:rPr>
        <w:t>solicitados;</w:t>
      </w:r>
    </w:p>
    <w:p>
      <w:pPr>
        <w:pStyle w:val="ListParagraph"/>
        <w:numPr>
          <w:ilvl w:val="1"/>
          <w:numId w:val="3"/>
        </w:numPr>
        <w:tabs>
          <w:tab w:pos="641" w:val="left" w:leader="none"/>
        </w:tabs>
        <w:spacing w:line="240" w:lineRule="auto" w:before="3" w:after="0"/>
        <w:ind w:left="640" w:right="0" w:hanging="388"/>
        <w:jc w:val="both"/>
        <w:rPr>
          <w:sz w:val="20"/>
        </w:rPr>
      </w:pPr>
      <w:r>
        <w:rPr>
          <w:sz w:val="20"/>
        </w:rPr>
        <w:t>O controle será efetuado com base nas notas fiscais, assim como controle do fiscal do</w:t>
      </w:r>
      <w:r>
        <w:rPr>
          <w:spacing w:val="-1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360" w:lineRule="auto" w:before="116" w:after="0"/>
        <w:ind w:left="253" w:right="262" w:firstLine="0"/>
        <w:jc w:val="both"/>
        <w:rPr>
          <w:sz w:val="20"/>
        </w:rPr>
      </w:pPr>
      <w:r>
        <w:rPr>
          <w:sz w:val="20"/>
        </w:rPr>
        <w:t>O fornecimento deverá obedecer às exigências legais, normas e padrões de qualidade e especificações técnicas exigidas em</w:t>
      </w:r>
      <w:r>
        <w:rPr>
          <w:spacing w:val="2"/>
          <w:sz w:val="20"/>
        </w:rPr>
        <w:t> </w:t>
      </w:r>
      <w:r>
        <w:rPr>
          <w:sz w:val="20"/>
        </w:rPr>
        <w:t>Lei;</w:t>
      </w:r>
    </w:p>
    <w:p>
      <w:pPr>
        <w:pStyle w:val="ListParagraph"/>
        <w:numPr>
          <w:ilvl w:val="1"/>
          <w:numId w:val="3"/>
        </w:numPr>
        <w:tabs>
          <w:tab w:pos="662" w:val="left" w:leader="none"/>
        </w:tabs>
        <w:spacing w:line="360" w:lineRule="auto" w:before="0" w:after="0"/>
        <w:ind w:left="253" w:right="259" w:firstLine="0"/>
        <w:jc w:val="both"/>
        <w:rPr>
          <w:sz w:val="20"/>
        </w:rPr>
      </w:pPr>
      <w:r>
        <w:rPr>
          <w:sz w:val="20"/>
        </w:rPr>
        <w:t>A qualidade dos produtos, deverão obedecer às normativas vigentes em todo território nacional, sendo de inteira responsabilidade do</w:t>
      </w:r>
      <w:r>
        <w:rPr>
          <w:spacing w:val="-3"/>
          <w:sz w:val="20"/>
        </w:rPr>
        <w:t> </w:t>
      </w:r>
      <w:r>
        <w:rPr>
          <w:sz w:val="20"/>
        </w:rPr>
        <w:t>contratado;</w:t>
      </w:r>
    </w:p>
    <w:p>
      <w:pPr>
        <w:pStyle w:val="ListParagraph"/>
        <w:numPr>
          <w:ilvl w:val="1"/>
          <w:numId w:val="3"/>
        </w:numPr>
        <w:tabs>
          <w:tab w:pos="648" w:val="left" w:leader="none"/>
        </w:tabs>
        <w:spacing w:line="360" w:lineRule="auto" w:before="1" w:after="2"/>
        <w:ind w:left="253" w:right="259" w:firstLine="0"/>
        <w:jc w:val="both"/>
        <w:rPr>
          <w:sz w:val="20"/>
        </w:rPr>
      </w:pPr>
      <w:r>
        <w:rPr>
          <w:sz w:val="20"/>
        </w:rPr>
        <w:t>A Fiscalização e aceitação do Objeto serão do órgão responsável pelos atos de controle e administração do contrato decorrente desta licitação, através de servidores. Sendo que os produtos serão recebidos depois de conferidas às especificações, quantidades e preços pactuados contratualmente e prazo de validade dos mesmos.</w:t>
      </w:r>
    </w:p>
    <w:p>
      <w:pPr>
        <w:pStyle w:val="BodyText"/>
        <w:ind w:left="219"/>
      </w:pPr>
      <w:r>
        <w:rPr/>
        <w:pict>
          <v:shape style="width:492.25pt;height:11.9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66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SEXTA- DAS OBRIGAÇÕES E DAS RESPONSABILIDADES DA CONTRATADA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185" w:lineRule="exact" w:before="0" w:after="0"/>
        <w:ind w:left="651" w:right="0" w:hanging="399"/>
        <w:jc w:val="both"/>
        <w:rPr>
          <w:sz w:val="20"/>
        </w:rPr>
      </w:pPr>
      <w:r>
        <w:rPr>
          <w:sz w:val="20"/>
        </w:rPr>
        <w:t>A CONTRATADA Será responsável por quaisquer ônus decorrentes da execução do objeto</w:t>
      </w:r>
      <w:r>
        <w:rPr>
          <w:spacing w:val="13"/>
          <w:sz w:val="20"/>
        </w:rPr>
        <w:t> </w:t>
      </w:r>
      <w:r>
        <w:rPr>
          <w:sz w:val="20"/>
        </w:rPr>
        <w:t>do presente</w:t>
      </w:r>
    </w:p>
    <w:p>
      <w:pPr>
        <w:pStyle w:val="BodyText"/>
        <w:spacing w:before="115"/>
        <w:jc w:val="both"/>
      </w:pPr>
      <w:r>
        <w:rPr/>
        <w:t>contrato, fretes, emolumentos, impostos fiscais e trabalhistas, porventura necessárias à execução do mesmo.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360" w:lineRule="auto" w:before="116" w:after="0"/>
        <w:ind w:left="253" w:right="262" w:firstLine="0"/>
        <w:jc w:val="both"/>
        <w:rPr>
          <w:sz w:val="20"/>
        </w:rPr>
      </w:pPr>
      <w:r>
        <w:rPr>
          <w:sz w:val="20"/>
        </w:rPr>
        <w:t>A CONTRATADA será responsável por quaisquer danos causados diretamente à administração ou a terceiros, decorrentes de sua culpa ou dolo na execução do presente</w:t>
      </w:r>
      <w:r>
        <w:rPr>
          <w:spacing w:val="-1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4"/>
        </w:numPr>
        <w:tabs>
          <w:tab w:pos="655" w:val="left" w:leader="none"/>
        </w:tabs>
        <w:spacing w:line="360" w:lineRule="auto" w:before="0" w:after="0"/>
        <w:ind w:left="253" w:right="259" w:firstLine="0"/>
        <w:jc w:val="both"/>
        <w:rPr>
          <w:sz w:val="20"/>
        </w:rPr>
      </w:pPr>
      <w:r>
        <w:rPr>
          <w:sz w:val="20"/>
        </w:rPr>
        <w:t>A CONTRATADA será obrigada a reparar, corrigir, remover ou substituir, às suas expensas, no total ou em parte, o objeto do presente contrato, caso se verifiquem violação da embalagem, materiais quebrados e fora da</w:t>
      </w:r>
      <w:r>
        <w:rPr>
          <w:spacing w:val="-3"/>
          <w:sz w:val="20"/>
        </w:rPr>
        <w:t> </w:t>
      </w:r>
      <w:r>
        <w:rPr>
          <w:sz w:val="20"/>
        </w:rPr>
        <w:t>validade.</w:t>
      </w:r>
    </w:p>
    <w:p>
      <w:pPr>
        <w:pStyle w:val="ListParagraph"/>
        <w:numPr>
          <w:ilvl w:val="1"/>
          <w:numId w:val="4"/>
        </w:numPr>
        <w:tabs>
          <w:tab w:pos="648" w:val="left" w:leader="none"/>
        </w:tabs>
        <w:spacing w:line="357" w:lineRule="auto" w:before="1" w:after="0"/>
        <w:ind w:left="253" w:right="261" w:firstLine="0"/>
        <w:jc w:val="both"/>
        <w:rPr>
          <w:sz w:val="20"/>
        </w:rPr>
      </w:pPr>
      <w:r>
        <w:rPr>
          <w:sz w:val="20"/>
        </w:rPr>
        <w:t>A CONTRATADA será responsável pelos encargos trabalhistas, previdenciários, fiscais, comerciais e por todas as demais despesas resultantes da execução do presente</w:t>
      </w:r>
      <w:r>
        <w:rPr>
          <w:spacing w:val="2"/>
          <w:sz w:val="20"/>
        </w:rPr>
        <w:t> </w:t>
      </w:r>
      <w:r>
        <w:rPr>
          <w:sz w:val="20"/>
        </w:rPr>
        <w:t>contrato.</w:t>
      </w:r>
    </w:p>
    <w:p>
      <w:pPr>
        <w:spacing w:after="0" w:line="357" w:lineRule="auto"/>
        <w:jc w:val="both"/>
        <w:rPr>
          <w:sz w:val="20"/>
        </w:rPr>
        <w:sectPr>
          <w:pgSz w:w="11910" w:h="16850"/>
          <w:pgMar w:header="425" w:footer="525" w:top="2660" w:bottom="720" w:left="740" w:right="880"/>
        </w:sectPr>
      </w:pPr>
    </w:p>
    <w:p>
      <w:pPr>
        <w:pStyle w:val="ListParagraph"/>
        <w:numPr>
          <w:ilvl w:val="1"/>
          <w:numId w:val="4"/>
        </w:numPr>
        <w:tabs>
          <w:tab w:pos="684" w:val="left" w:leader="none"/>
        </w:tabs>
        <w:spacing w:line="360" w:lineRule="auto" w:before="0" w:after="0"/>
        <w:ind w:left="253" w:right="253" w:firstLine="0"/>
        <w:jc w:val="both"/>
        <w:rPr>
          <w:sz w:val="20"/>
        </w:rPr>
      </w:pPr>
      <w:r>
        <w:rPr>
          <w:sz w:val="20"/>
        </w:rPr>
        <w:t>A CONTRATADA deverá manter, durante toda a execução do contrato, em compatibilidade com as obrigações assumidas, todas as condições de habilitação e qualificação exigidas na licitação, inclusive aquelas relativas às</w:t>
      </w:r>
      <w:r>
        <w:rPr>
          <w:spacing w:val="-1"/>
          <w:sz w:val="20"/>
        </w:rPr>
        <w:t> </w:t>
      </w:r>
      <w:r>
        <w:rPr>
          <w:sz w:val="20"/>
        </w:rPr>
        <w:t>especificações.</w:t>
      </w:r>
    </w:p>
    <w:p>
      <w:pPr>
        <w:pStyle w:val="ListParagraph"/>
        <w:numPr>
          <w:ilvl w:val="1"/>
          <w:numId w:val="4"/>
        </w:numPr>
        <w:tabs>
          <w:tab w:pos="662" w:val="left" w:leader="none"/>
        </w:tabs>
        <w:spacing w:line="362" w:lineRule="auto" w:before="0" w:after="0"/>
        <w:ind w:left="253" w:right="253" w:firstLine="0"/>
        <w:jc w:val="both"/>
        <w:rPr>
          <w:sz w:val="24"/>
        </w:rPr>
      </w:pPr>
      <w:r>
        <w:rPr>
          <w:sz w:val="20"/>
        </w:rPr>
        <w:t>A CONTRATADA deverá manter atualizada durante toda a execução do contrato, os comprovantes de regularidade perante a previdência social, FGTS e fazenda</w:t>
      </w:r>
      <w:r>
        <w:rPr>
          <w:spacing w:val="-4"/>
          <w:sz w:val="20"/>
        </w:rPr>
        <w:t> </w:t>
      </w:r>
      <w:r>
        <w:rPr>
          <w:sz w:val="20"/>
        </w:rPr>
        <w:t>nacional</w:t>
      </w:r>
      <w:r>
        <w:rPr>
          <w:sz w:val="24"/>
        </w:rPr>
        <w:t>.</w:t>
      </w:r>
    </w:p>
    <w:p>
      <w:pPr>
        <w:pStyle w:val="BodyText"/>
        <w:ind w:left="219"/>
      </w:pPr>
      <w:r>
        <w:rPr/>
        <w:pict>
          <v:shape style="width:492.25pt;height:11.95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SETIMA-DA GARANTIA DOS PRODUTOS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2" w:lineRule="exact"/>
      </w:pPr>
      <w:r>
        <w:rPr/>
        <w:t>7.1. O objeto conforme solicitação da Secretaria requisitante, deverá estar em perfeita condições de</w:t>
      </w:r>
    </w:p>
    <w:p>
      <w:pPr>
        <w:pStyle w:val="BodyText"/>
        <w:spacing w:before="115"/>
      </w:pPr>
      <w:r>
        <w:rPr/>
        <w:pict>
          <v:shape style="position:absolute;margin-left:48.119999pt;margin-top:23.289907pt;width:492.25pt;height:11.9pt;mso-position-horizontal-relative:page;mso-position-vertical-relative:paragraph;z-index:-15725056;mso-wrap-distance-left:0;mso-wrap-distance-right:0" type="#_x0000_t202" filled="true" fillcolor="#a8d08d" stroked="true" strokeweight=".23999pt" strokecolor="#000000"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OITAVA–DA VIGENCIA DO CONTRATO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t>fabricação e com garantia mínima de 12 meses, dependendo do produto.</w:t>
      </w:r>
    </w:p>
    <w:p>
      <w:pPr>
        <w:pStyle w:val="ListParagraph"/>
        <w:numPr>
          <w:ilvl w:val="1"/>
          <w:numId w:val="5"/>
        </w:numPr>
        <w:tabs>
          <w:tab w:pos="676" w:val="left" w:leader="none"/>
        </w:tabs>
        <w:spacing w:line="198" w:lineRule="exact" w:before="0" w:after="0"/>
        <w:ind w:left="675" w:right="0" w:hanging="423"/>
        <w:jc w:val="both"/>
        <w:rPr>
          <w:sz w:val="20"/>
        </w:rPr>
      </w:pP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Vigência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2"/>
          <w:sz w:val="20"/>
        </w:rPr>
        <w:t> </w:t>
      </w:r>
      <w:r>
        <w:rPr>
          <w:sz w:val="20"/>
        </w:rPr>
        <w:t>presente</w:t>
      </w:r>
      <w:r>
        <w:rPr>
          <w:spacing w:val="30"/>
          <w:sz w:val="20"/>
        </w:rPr>
        <w:t> </w:t>
      </w:r>
      <w:r>
        <w:rPr>
          <w:sz w:val="20"/>
        </w:rPr>
        <w:t>contrato</w:t>
      </w:r>
      <w:r>
        <w:rPr>
          <w:spacing w:val="32"/>
          <w:sz w:val="20"/>
        </w:rPr>
        <w:t> </w:t>
      </w:r>
      <w:r>
        <w:rPr>
          <w:sz w:val="20"/>
        </w:rPr>
        <w:t>será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08/04/2020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08/10/2020,</w:t>
      </w:r>
      <w:r>
        <w:rPr>
          <w:spacing w:val="30"/>
          <w:sz w:val="20"/>
        </w:rPr>
        <w:t> </w:t>
      </w:r>
      <w:r>
        <w:rPr>
          <w:sz w:val="20"/>
        </w:rPr>
        <w:t>contados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partir</w:t>
      </w:r>
      <w:r>
        <w:rPr>
          <w:spacing w:val="33"/>
          <w:sz w:val="20"/>
        </w:rPr>
        <w:t> </w:t>
      </w:r>
      <w:r>
        <w:rPr>
          <w:sz w:val="20"/>
        </w:rPr>
        <w:t>da</w:t>
      </w:r>
      <w:r>
        <w:rPr>
          <w:spacing w:val="30"/>
          <w:sz w:val="20"/>
        </w:rPr>
        <w:t> </w:t>
      </w:r>
      <w:r>
        <w:rPr>
          <w:sz w:val="20"/>
        </w:rPr>
        <w:t>data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sua</w:t>
      </w:r>
    </w:p>
    <w:p>
      <w:pPr>
        <w:pStyle w:val="BodyText"/>
        <w:spacing w:line="360" w:lineRule="auto" w:before="115"/>
        <w:ind w:right="256"/>
        <w:jc w:val="both"/>
      </w:pPr>
      <w:r>
        <w:rPr/>
        <w:t>assinatura, não podendo ser acrescido itens ao contrato, tendo início e vencimento em dia de expediente, devendo-se excluir o primeiro e incluir o último.</w:t>
      </w:r>
    </w:p>
    <w:p>
      <w:pPr>
        <w:pStyle w:val="ListParagraph"/>
        <w:numPr>
          <w:ilvl w:val="1"/>
          <w:numId w:val="5"/>
        </w:numPr>
        <w:tabs>
          <w:tab w:pos="681" w:val="left" w:leader="none"/>
        </w:tabs>
        <w:spacing w:line="360" w:lineRule="auto" w:before="2" w:after="0"/>
        <w:ind w:left="253" w:right="256" w:firstLine="0"/>
        <w:jc w:val="both"/>
        <w:rPr>
          <w:sz w:val="20"/>
        </w:rPr>
      </w:pPr>
      <w:r>
        <w:rPr>
          <w:sz w:val="20"/>
        </w:rPr>
        <w:t>Com base no art. 4º-H da Lei nº 13.979/2020, o aludido contrato poderá ter seu prazo de duração prorrogado por períodos sucessivos, enquanto perdurar a necessidade de enfrentamento dos efeitos da situação de emergência de saúde</w:t>
      </w:r>
      <w:r>
        <w:rPr>
          <w:spacing w:val="2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1"/>
          <w:numId w:val="5"/>
        </w:numPr>
        <w:tabs>
          <w:tab w:pos="674" w:val="left" w:leader="none"/>
        </w:tabs>
        <w:spacing w:line="360" w:lineRule="auto" w:before="0" w:after="0"/>
        <w:ind w:left="253" w:right="255" w:firstLine="0"/>
        <w:jc w:val="both"/>
        <w:rPr>
          <w:sz w:val="20"/>
        </w:rPr>
      </w:pPr>
      <w:r>
        <w:rPr>
          <w:sz w:val="20"/>
        </w:rPr>
        <w:t>Com base no art. 4º-I da Lei nº 13.979/2020, a CONTRATADA fica obrigada a aceitar, nas mesmas condições contratuais, acréscimos ou supressões ao objeto contratado, em até cinquenta por cento do valor inicial atualizado do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NONA–DO PAGAMENTO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ListParagraph"/>
        <w:numPr>
          <w:ilvl w:val="1"/>
          <w:numId w:val="6"/>
        </w:numPr>
        <w:tabs>
          <w:tab w:pos="707" w:val="left" w:leader="none"/>
        </w:tabs>
        <w:spacing w:line="187" w:lineRule="exact" w:before="0" w:after="0"/>
        <w:ind w:left="706" w:right="0" w:hanging="454"/>
        <w:jc w:val="both"/>
        <w:rPr>
          <w:sz w:val="20"/>
        </w:rPr>
      </w:pPr>
      <w:r>
        <w:rPr>
          <w:sz w:val="20"/>
        </w:rPr>
        <w:t>A Contratante </w:t>
      </w:r>
      <w:r>
        <w:rPr>
          <w:spacing w:val="-3"/>
          <w:sz w:val="20"/>
        </w:rPr>
        <w:t>pagará </w:t>
      </w:r>
      <w:r>
        <w:rPr>
          <w:sz w:val="20"/>
        </w:rPr>
        <w:t>à </w:t>
      </w:r>
      <w:r>
        <w:rPr>
          <w:spacing w:val="-3"/>
          <w:sz w:val="20"/>
        </w:rPr>
        <w:t>Contratada pelos itens adquiridos, </w:t>
      </w:r>
      <w:r>
        <w:rPr>
          <w:sz w:val="20"/>
        </w:rPr>
        <w:t>até o trigésimo dia útil após a apresentação</w:t>
      </w:r>
      <w:r>
        <w:rPr>
          <w:spacing w:val="52"/>
          <w:sz w:val="20"/>
        </w:rPr>
        <w:t> </w:t>
      </w:r>
      <w:r>
        <w:rPr>
          <w:sz w:val="20"/>
        </w:rPr>
        <w:t>da</w:t>
      </w:r>
    </w:p>
    <w:p>
      <w:pPr>
        <w:pStyle w:val="BodyText"/>
        <w:spacing w:before="113"/>
      </w:pPr>
      <w:r>
        <w:rPr/>
        <w:t>Nota Fiscal/Fatura correspondente, devidamente aceita pelo Contratante, vedada a antecipação.</w:t>
      </w:r>
    </w:p>
    <w:p>
      <w:pPr>
        <w:pStyle w:val="ListParagraph"/>
        <w:numPr>
          <w:ilvl w:val="1"/>
          <w:numId w:val="6"/>
        </w:numPr>
        <w:tabs>
          <w:tab w:pos="682" w:val="left" w:leader="none"/>
        </w:tabs>
        <w:spacing w:line="240" w:lineRule="auto" w:before="116" w:after="0"/>
        <w:ind w:left="681" w:right="0" w:hanging="429"/>
        <w:jc w:val="both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pagamento</w:t>
      </w:r>
      <w:r>
        <w:rPr>
          <w:spacing w:val="-13"/>
          <w:sz w:val="20"/>
        </w:rPr>
        <w:t> </w:t>
      </w:r>
      <w:r>
        <w:rPr>
          <w:sz w:val="20"/>
        </w:rPr>
        <w:t>far-se-á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meio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transferência</w:t>
      </w:r>
      <w:r>
        <w:rPr>
          <w:spacing w:val="-3"/>
          <w:sz w:val="20"/>
        </w:rPr>
        <w:t> bancária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conta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contratado.</w:t>
      </w:r>
    </w:p>
    <w:p>
      <w:pPr>
        <w:pStyle w:val="ListParagraph"/>
        <w:numPr>
          <w:ilvl w:val="1"/>
          <w:numId w:val="6"/>
        </w:numPr>
        <w:tabs>
          <w:tab w:pos="669" w:val="left" w:leader="none"/>
        </w:tabs>
        <w:spacing w:line="360" w:lineRule="auto" w:before="115" w:after="0"/>
        <w:ind w:left="253" w:right="248" w:firstLine="0"/>
        <w:jc w:val="both"/>
        <w:rPr>
          <w:sz w:val="20"/>
        </w:rPr>
      </w:pPr>
      <w:r>
        <w:rPr>
          <w:sz w:val="20"/>
        </w:rPr>
        <w:t>Incumbirão à </w:t>
      </w:r>
      <w:r>
        <w:rPr>
          <w:spacing w:val="-3"/>
          <w:sz w:val="20"/>
        </w:rPr>
        <w:t>Contratada </w:t>
      </w:r>
      <w:r>
        <w:rPr>
          <w:sz w:val="20"/>
        </w:rPr>
        <w:t>a </w:t>
      </w:r>
      <w:r>
        <w:rPr>
          <w:spacing w:val="-3"/>
          <w:sz w:val="20"/>
        </w:rPr>
        <w:t>iniciativa </w:t>
      </w:r>
      <w:r>
        <w:rPr>
          <w:sz w:val="20"/>
        </w:rPr>
        <w:t>e o encargo do cálculo minucioso da fatura </w:t>
      </w:r>
      <w:r>
        <w:rPr>
          <w:spacing w:val="-4"/>
          <w:sz w:val="20"/>
        </w:rPr>
        <w:t>devida </w:t>
      </w:r>
      <w:r>
        <w:rPr>
          <w:sz w:val="20"/>
        </w:rPr>
        <w:t>a </w:t>
      </w:r>
      <w:r>
        <w:rPr>
          <w:spacing w:val="-4"/>
          <w:sz w:val="20"/>
        </w:rPr>
        <w:t>ser reveste </w:t>
      </w:r>
      <w:r>
        <w:rPr>
          <w:sz w:val="20"/>
        </w:rPr>
        <w:t>e aprovado </w:t>
      </w:r>
      <w:r>
        <w:rPr>
          <w:spacing w:val="-3"/>
          <w:sz w:val="20"/>
        </w:rPr>
        <w:t>pela Contratante, </w:t>
      </w:r>
      <w:r>
        <w:rPr>
          <w:sz w:val="20"/>
        </w:rPr>
        <w:t>juntando-se o cálculo da</w:t>
      </w:r>
      <w:r>
        <w:rPr>
          <w:spacing w:val="5"/>
          <w:sz w:val="20"/>
        </w:rPr>
        <w:t> </w:t>
      </w:r>
      <w:r>
        <w:rPr>
          <w:sz w:val="20"/>
        </w:rPr>
        <w:t>fatura.</w:t>
      </w:r>
    </w:p>
    <w:p>
      <w:pPr>
        <w:pStyle w:val="ListParagraph"/>
        <w:numPr>
          <w:ilvl w:val="1"/>
          <w:numId w:val="6"/>
        </w:numPr>
        <w:tabs>
          <w:tab w:pos="679" w:val="left" w:leader="none"/>
        </w:tabs>
        <w:spacing w:line="360" w:lineRule="auto" w:before="0" w:after="0"/>
        <w:ind w:left="253" w:right="254" w:firstLine="0"/>
        <w:jc w:val="both"/>
        <w:rPr>
          <w:sz w:val="20"/>
        </w:rPr>
      </w:pPr>
      <w:r>
        <w:rPr>
          <w:sz w:val="20"/>
        </w:rPr>
        <w:t>A liquidação das </w:t>
      </w:r>
      <w:r>
        <w:rPr>
          <w:spacing w:val="-3"/>
          <w:sz w:val="20"/>
        </w:rPr>
        <w:t>despesas obedecerá rigorosamente </w:t>
      </w:r>
      <w:r>
        <w:rPr>
          <w:sz w:val="20"/>
        </w:rPr>
        <w:t>ao estabelecido na Lei nº 4.320/64 e alterações </w:t>
      </w:r>
      <w:r>
        <w:rPr>
          <w:spacing w:val="-3"/>
          <w:sz w:val="20"/>
        </w:rPr>
        <w:t>posteriores;</w:t>
      </w:r>
    </w:p>
    <w:p>
      <w:pPr>
        <w:pStyle w:val="ListParagraph"/>
        <w:numPr>
          <w:ilvl w:val="1"/>
          <w:numId w:val="6"/>
        </w:numPr>
        <w:tabs>
          <w:tab w:pos="650" w:val="left" w:leader="none"/>
        </w:tabs>
        <w:spacing w:line="360" w:lineRule="auto" w:before="1" w:after="0"/>
        <w:ind w:left="253" w:right="246" w:firstLine="0"/>
        <w:jc w:val="both"/>
        <w:rPr>
          <w:sz w:val="20"/>
        </w:rPr>
      </w:pPr>
      <w:r>
        <w:rPr>
          <w:sz w:val="20"/>
        </w:rPr>
        <w:t>Se </w:t>
      </w:r>
      <w:r>
        <w:rPr>
          <w:spacing w:val="-3"/>
          <w:sz w:val="20"/>
        </w:rPr>
        <w:t>houver </w:t>
      </w:r>
      <w:r>
        <w:rPr>
          <w:sz w:val="20"/>
        </w:rPr>
        <w:t>alguma incorreção na Nota Fiscal/Fatura, a mesma será </w:t>
      </w:r>
      <w:r>
        <w:rPr>
          <w:spacing w:val="-3"/>
          <w:sz w:val="20"/>
        </w:rPr>
        <w:t>devolvida </w:t>
      </w:r>
      <w:r>
        <w:rPr>
          <w:sz w:val="20"/>
        </w:rPr>
        <w:t>à </w:t>
      </w:r>
      <w:r>
        <w:rPr>
          <w:spacing w:val="-3"/>
          <w:sz w:val="20"/>
        </w:rPr>
        <w:t>Contratada </w:t>
      </w:r>
      <w:r>
        <w:rPr>
          <w:sz w:val="20"/>
        </w:rPr>
        <w:t>para </w:t>
      </w:r>
      <w:r>
        <w:rPr>
          <w:spacing w:val="-3"/>
          <w:sz w:val="20"/>
        </w:rPr>
        <w:t>correção, ficando</w:t>
      </w:r>
      <w:r>
        <w:rPr>
          <w:spacing w:val="-8"/>
          <w:sz w:val="20"/>
        </w:rPr>
        <w:t> </w:t>
      </w:r>
      <w:r>
        <w:rPr>
          <w:sz w:val="20"/>
        </w:rPr>
        <w:t>estabelecido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o prazo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pagamento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6"/>
          <w:sz w:val="20"/>
        </w:rPr>
        <w:t> </w:t>
      </w:r>
      <w:r>
        <w:rPr>
          <w:sz w:val="20"/>
        </w:rPr>
        <w:t>contado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apresentação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nova</w:t>
      </w:r>
      <w:r>
        <w:rPr>
          <w:spacing w:val="-8"/>
          <w:sz w:val="20"/>
        </w:rPr>
        <w:t> </w:t>
      </w:r>
      <w:r>
        <w:rPr>
          <w:sz w:val="20"/>
        </w:rPr>
        <w:t>Nota Fiscal/Fatura, sem qualquer </w:t>
      </w:r>
      <w:r>
        <w:rPr>
          <w:spacing w:val="-3"/>
          <w:sz w:val="20"/>
        </w:rPr>
        <w:t>ônus </w:t>
      </w:r>
      <w:r>
        <w:rPr>
          <w:sz w:val="20"/>
        </w:rPr>
        <w:t>ou correção a ser paga </w:t>
      </w:r>
      <w:r>
        <w:rPr>
          <w:spacing w:val="-3"/>
          <w:sz w:val="20"/>
        </w:rPr>
        <w:t>pela</w:t>
      </w:r>
      <w:r>
        <w:rPr>
          <w:sz w:val="20"/>
        </w:rPr>
        <w:t> </w:t>
      </w:r>
      <w:r>
        <w:rPr>
          <w:spacing w:val="-3"/>
          <w:sz w:val="20"/>
        </w:rPr>
        <w:t>contratante.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DECIMA-DO REAJUSTE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ListParagraph"/>
        <w:numPr>
          <w:ilvl w:val="1"/>
          <w:numId w:val="7"/>
        </w:numPr>
        <w:tabs>
          <w:tab w:pos="775" w:val="left" w:leader="none"/>
        </w:tabs>
        <w:spacing w:line="187" w:lineRule="exact" w:before="0" w:after="0"/>
        <w:ind w:left="774" w:right="0" w:hanging="522"/>
        <w:jc w:val="left"/>
        <w:rPr>
          <w:sz w:val="20"/>
        </w:rPr>
      </w:pP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valor</w:t>
      </w:r>
      <w:r>
        <w:rPr>
          <w:spacing w:val="21"/>
          <w:sz w:val="20"/>
        </w:rPr>
        <w:t> </w:t>
      </w:r>
      <w:r>
        <w:rPr>
          <w:sz w:val="20"/>
        </w:rPr>
        <w:t>inicial</w:t>
      </w:r>
      <w:r>
        <w:rPr>
          <w:spacing w:val="20"/>
          <w:sz w:val="20"/>
        </w:rPr>
        <w:t> </w:t>
      </w:r>
      <w:r>
        <w:rPr>
          <w:sz w:val="20"/>
        </w:rPr>
        <w:t>cotado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contratado</w:t>
      </w:r>
      <w:r>
        <w:rPr>
          <w:spacing w:val="20"/>
          <w:sz w:val="20"/>
        </w:rPr>
        <w:t> </w:t>
      </w:r>
      <w:r>
        <w:rPr>
          <w:sz w:val="20"/>
        </w:rPr>
        <w:t>terá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critério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reajuste</w:t>
      </w:r>
      <w:r>
        <w:rPr>
          <w:spacing w:val="20"/>
          <w:sz w:val="20"/>
        </w:rPr>
        <w:t> </w:t>
      </w:r>
      <w:r>
        <w:rPr>
          <w:sz w:val="20"/>
        </w:rPr>
        <w:t>desde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retratar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variação</w:t>
      </w:r>
      <w:r>
        <w:rPr>
          <w:spacing w:val="20"/>
          <w:sz w:val="20"/>
        </w:rPr>
        <w:t> </w:t>
      </w:r>
      <w:r>
        <w:rPr>
          <w:sz w:val="20"/>
        </w:rPr>
        <w:t>efetiva</w:t>
      </w:r>
      <w:r>
        <w:rPr>
          <w:spacing w:val="23"/>
          <w:sz w:val="20"/>
        </w:rPr>
        <w:t> </w:t>
      </w:r>
      <w:r>
        <w:rPr>
          <w:sz w:val="20"/>
        </w:rPr>
        <w:t>do</w:t>
      </w:r>
    </w:p>
    <w:p>
      <w:pPr>
        <w:pStyle w:val="BodyText"/>
        <w:spacing w:line="357" w:lineRule="auto" w:before="115"/>
      </w:pPr>
      <w:r>
        <w:rPr/>
        <w:t>custo, admitida a adoção de índices específicos ou setoriais, desde a data da proposta até a data do adimplemento de cada parcela.</w:t>
      </w:r>
    </w:p>
    <w:p>
      <w:pPr>
        <w:pStyle w:val="ListParagraph"/>
        <w:numPr>
          <w:ilvl w:val="1"/>
          <w:numId w:val="7"/>
        </w:numPr>
        <w:tabs>
          <w:tab w:pos="779" w:val="left" w:leader="none"/>
        </w:tabs>
        <w:spacing w:line="360" w:lineRule="auto" w:before="4" w:after="0"/>
        <w:ind w:left="253" w:right="259" w:firstLine="0"/>
        <w:jc w:val="left"/>
        <w:rPr>
          <w:sz w:val="20"/>
        </w:rPr>
      </w:pPr>
      <w:r>
        <w:rPr>
          <w:sz w:val="20"/>
        </w:rPr>
        <w:t>O reajuste proporciona a atualização dos valores contratados, após o interregno mínimo de um ano, contado da data da apresentação da proposta, após a adjudicação e homologação do</w:t>
      </w:r>
      <w:r>
        <w:rPr>
          <w:spacing w:val="-8"/>
          <w:sz w:val="20"/>
        </w:rPr>
        <w:t> </w:t>
      </w:r>
      <w:r>
        <w:rPr>
          <w:sz w:val="20"/>
        </w:rPr>
        <w:t>objeto.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PRIMEIRA-DA DOTAÇÃO ORÇAMENTARIA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7" w:lineRule="exact"/>
      </w:pPr>
      <w:r>
        <w:rPr/>
        <w:t>11.1. As despesas decorrentes da contratação, objeto do presente CONTRATO, correrão à conta dos</w:t>
      </w:r>
    </w:p>
    <w:p>
      <w:pPr>
        <w:pStyle w:val="BodyText"/>
        <w:spacing w:line="360" w:lineRule="auto" w:before="115"/>
        <w:ind w:right="696"/>
      </w:pPr>
      <w:r>
        <w:rPr/>
        <w:t>recursos específicos consignados no Orçamento da Prefeitura exercício de 2020, conforme abaixo: </w:t>
      </w:r>
      <w:r>
        <w:rPr>
          <w:u w:val="single"/>
        </w:rPr>
        <w:t>10010 FUNDO MUNICIPAL DE SAÚDE</w:t>
      </w:r>
    </w:p>
    <w:p>
      <w:pPr>
        <w:spacing w:after="0" w:line="360" w:lineRule="auto"/>
        <w:sectPr>
          <w:pgSz w:w="11910" w:h="16850"/>
          <w:pgMar w:header="425" w:footer="525" w:top="2660" w:bottom="720" w:left="740" w:right="880"/>
        </w:sectPr>
      </w:pPr>
    </w:p>
    <w:p>
      <w:pPr>
        <w:pStyle w:val="Heading2"/>
        <w:spacing w:before="2"/>
        <w:ind w:left="3273" w:right="3256" w:firstLine="892"/>
      </w:pPr>
      <w:r>
        <w:rPr/>
        <w:t>ESTADO DO PARÁ PREFEITURA MUNICIPAL DE VISEU</w:t>
      </w:r>
    </w:p>
    <w:p>
      <w:pPr>
        <w:spacing w:before="0"/>
        <w:ind w:left="2711" w:right="2664" w:hanging="32"/>
        <w:jc w:val="left"/>
        <w:rPr>
          <w:sz w:val="22"/>
        </w:rPr>
      </w:pPr>
      <w:r>
        <w:rPr>
          <w:sz w:val="22"/>
        </w:rPr>
        <w:t>SECRETARIA MUNICIPAL DE ADMINISTRAÇÃO COMISSÃO PERMANENTE DE LICITAÇÃO-CPL</w:t>
      </w:r>
    </w:p>
    <w:p>
      <w:pPr>
        <w:pStyle w:val="BodyText"/>
      </w:pPr>
      <w:r>
        <w:rPr/>
        <w:t>10.122.0006.2.045 MANUTENÇÃO DO FUNDO MUNICIPAL DE SAÚDE</w:t>
      </w:r>
    </w:p>
    <w:p>
      <w:pPr>
        <w:pStyle w:val="BodyText"/>
        <w:spacing w:before="114"/>
      </w:pPr>
      <w:r>
        <w:rPr/>
        <w:t>10.301.0012.2.048 MANUTENÇÃO DO PROGRAMA DE ATENÇÃO BASICA/PAB UNIÃO</w:t>
      </w:r>
    </w:p>
    <w:p>
      <w:pPr>
        <w:pStyle w:val="BodyText"/>
        <w:spacing w:before="116"/>
      </w:pPr>
      <w:r>
        <w:rPr/>
        <w:t>10.301.0012.2.049 MANUTENÇÃO DO PROGRAMA DE ATENÇÃO BASICA DE SAÚDE-ESTADO</w:t>
      </w:r>
    </w:p>
    <w:p>
      <w:pPr>
        <w:pStyle w:val="BodyText"/>
        <w:spacing w:before="113"/>
      </w:pPr>
      <w:r>
        <w:rPr/>
        <w:t>33.90.30.28 MATERIAL DE PROTEÇÃO E SEGURANÇA</w:t>
      </w:r>
    </w:p>
    <w:p>
      <w:pPr>
        <w:pStyle w:val="BodyText"/>
        <w:spacing w:before="115"/>
      </w:pPr>
      <w:r>
        <w:rPr/>
        <w:pict>
          <v:shape style="position:absolute;margin-left:48.119999pt;margin-top:23.289909pt;width:492.25pt;height:12.05pt;mso-position-horizontal-relative:page;mso-position-vertical-relative:paragraph;z-index:-15723008;mso-wrap-distance-left:0;mso-wrap-distance-right:0" type="#_x0000_t202" filled="true" fillcolor="#a8d08d" stroked="true" strokeweight=".23999pt" strokecolor="#000000">
            <v:textbox inset="0,0,0,0">
              <w:txbxContent>
                <w:p>
                  <w:pPr>
                    <w:spacing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SEGUNDA-DA DAS OBRIGAÇÕES DA CONTRATADA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t>44.90.52.12 EQUIPAMENTO DE PROTEÇÃO, SEGURANÇA E SOCORRO</w:t>
      </w:r>
    </w:p>
    <w:p>
      <w:pPr>
        <w:pStyle w:val="ListParagraph"/>
        <w:numPr>
          <w:ilvl w:val="1"/>
          <w:numId w:val="8"/>
        </w:numPr>
        <w:tabs>
          <w:tab w:pos="791" w:val="left" w:leader="none"/>
        </w:tabs>
        <w:spacing w:line="198" w:lineRule="exact" w:before="0" w:after="0"/>
        <w:ind w:left="790" w:right="0" w:hanging="538"/>
        <w:jc w:val="both"/>
        <w:rPr>
          <w:sz w:val="20"/>
        </w:rPr>
      </w:pPr>
      <w:r>
        <w:rPr>
          <w:sz w:val="20"/>
        </w:rPr>
        <w:t>Caberá</w:t>
      </w:r>
      <w:r>
        <w:rPr>
          <w:spacing w:val="37"/>
          <w:sz w:val="20"/>
        </w:rPr>
        <w:t> </w:t>
      </w:r>
      <w:r>
        <w:rPr>
          <w:sz w:val="20"/>
        </w:rPr>
        <w:t>à</w:t>
      </w:r>
      <w:r>
        <w:rPr>
          <w:spacing w:val="38"/>
          <w:sz w:val="20"/>
        </w:rPr>
        <w:t> </w:t>
      </w:r>
      <w:r>
        <w:rPr>
          <w:sz w:val="20"/>
        </w:rPr>
        <w:t>CONTRATADA,</w:t>
      </w:r>
      <w:r>
        <w:rPr>
          <w:spacing w:val="38"/>
          <w:sz w:val="20"/>
        </w:rPr>
        <w:t> </w:t>
      </w:r>
      <w:r>
        <w:rPr>
          <w:sz w:val="20"/>
        </w:rPr>
        <w:t>além</w:t>
      </w:r>
      <w:r>
        <w:rPr>
          <w:spacing w:val="42"/>
          <w:sz w:val="20"/>
        </w:rPr>
        <w:t> </w:t>
      </w:r>
      <w:r>
        <w:rPr>
          <w:sz w:val="20"/>
        </w:rPr>
        <w:t>das</w:t>
      </w:r>
      <w:r>
        <w:rPr>
          <w:spacing w:val="39"/>
          <w:sz w:val="20"/>
        </w:rPr>
        <w:t> </w:t>
      </w:r>
      <w:r>
        <w:rPr>
          <w:sz w:val="20"/>
        </w:rPr>
        <w:t>obrigações</w:t>
      </w:r>
      <w:r>
        <w:rPr>
          <w:spacing w:val="39"/>
          <w:sz w:val="20"/>
        </w:rPr>
        <w:t> </w:t>
      </w:r>
      <w:r>
        <w:rPr>
          <w:sz w:val="20"/>
        </w:rPr>
        <w:t>previstas</w:t>
      </w:r>
      <w:r>
        <w:rPr>
          <w:spacing w:val="39"/>
          <w:sz w:val="20"/>
        </w:rPr>
        <w:t> </w:t>
      </w:r>
      <w:r>
        <w:rPr>
          <w:sz w:val="20"/>
        </w:rPr>
        <w:t>no</w:t>
      </w:r>
      <w:r>
        <w:rPr>
          <w:spacing w:val="37"/>
          <w:sz w:val="20"/>
        </w:rPr>
        <w:t> </w:t>
      </w:r>
      <w:r>
        <w:rPr>
          <w:sz w:val="20"/>
        </w:rPr>
        <w:t>Termo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Referência</w:t>
      </w:r>
      <w:r>
        <w:rPr>
          <w:spacing w:val="38"/>
          <w:sz w:val="20"/>
        </w:rPr>
        <w:t> </w:t>
      </w:r>
      <w:r>
        <w:rPr>
          <w:sz w:val="20"/>
        </w:rPr>
        <w:t>da</w:t>
      </w:r>
      <w:r>
        <w:rPr>
          <w:spacing w:val="37"/>
          <w:sz w:val="20"/>
        </w:rPr>
        <w:t> </w:t>
      </w:r>
      <w:r>
        <w:rPr>
          <w:sz w:val="20"/>
        </w:rPr>
        <w:t>Dispensa</w:t>
      </w:r>
      <w:r>
        <w:rPr>
          <w:spacing w:val="39"/>
          <w:sz w:val="20"/>
        </w:rPr>
        <w:t> </w:t>
      </w:r>
      <w:r>
        <w:rPr>
          <w:sz w:val="20"/>
        </w:rPr>
        <w:t>de</w:t>
      </w:r>
    </w:p>
    <w:p>
      <w:pPr>
        <w:pStyle w:val="BodyText"/>
        <w:spacing w:before="113"/>
        <w:jc w:val="both"/>
      </w:pPr>
      <w:r>
        <w:rPr/>
        <w:t>Licitação nº 006//2020.</w:t>
      </w:r>
    </w:p>
    <w:p>
      <w:pPr>
        <w:pStyle w:val="ListParagraph"/>
        <w:numPr>
          <w:ilvl w:val="1"/>
          <w:numId w:val="8"/>
        </w:numPr>
        <w:tabs>
          <w:tab w:pos="786" w:val="left" w:leader="none"/>
        </w:tabs>
        <w:spacing w:line="360" w:lineRule="auto" w:before="116" w:after="0"/>
        <w:ind w:left="253" w:right="260" w:firstLine="0"/>
        <w:jc w:val="both"/>
        <w:rPr>
          <w:sz w:val="20"/>
        </w:rPr>
      </w:pPr>
      <w:r>
        <w:rPr>
          <w:sz w:val="20"/>
        </w:rPr>
        <w:t>Responder, em relação aos seus empregados, por todas as despesas decorrentes da execução de Produtos;</w:t>
      </w:r>
    </w:p>
    <w:p>
      <w:pPr>
        <w:pStyle w:val="ListParagraph"/>
        <w:numPr>
          <w:ilvl w:val="1"/>
          <w:numId w:val="8"/>
        </w:numPr>
        <w:tabs>
          <w:tab w:pos="801" w:val="left" w:leader="none"/>
        </w:tabs>
        <w:spacing w:line="360" w:lineRule="auto" w:before="1" w:after="0"/>
        <w:ind w:left="253" w:right="259" w:firstLine="0"/>
        <w:jc w:val="both"/>
        <w:rPr>
          <w:sz w:val="20"/>
        </w:rPr>
      </w:pPr>
      <w:r>
        <w:rPr>
          <w:sz w:val="20"/>
        </w:rPr>
        <w:t>Responder pelos danos, perdas ou prejuízos causados diretamente à Administração da Prefeitura Municipal ou a terceiros, decorrentes de sua ação ou omissão, culposa ou dolosa, quando ao fornecimento dos produtos, não excluindo ou reduzindo essa responsabilidade a fiscalização ou o acompanhamento pelo Tribunal;</w:t>
      </w:r>
    </w:p>
    <w:p>
      <w:pPr>
        <w:pStyle w:val="ListParagraph"/>
        <w:numPr>
          <w:ilvl w:val="1"/>
          <w:numId w:val="8"/>
        </w:numPr>
        <w:tabs>
          <w:tab w:pos="772" w:val="left" w:leader="none"/>
        </w:tabs>
        <w:spacing w:line="360" w:lineRule="auto" w:before="0" w:after="0"/>
        <w:ind w:left="253" w:right="256" w:firstLine="0"/>
        <w:jc w:val="both"/>
        <w:rPr>
          <w:sz w:val="20"/>
        </w:rPr>
      </w:pPr>
      <w:r>
        <w:rPr>
          <w:sz w:val="20"/>
        </w:rPr>
        <w:t>Repassar à Secretaria Municipal, durante o período de vigência do contrato que vier a ser celebrado, todos os preços e vantagens ofertadas ao mercado, inclusive os de horário reduzido, sempre que esses forem mais vantajosos do que os ofertados na</w:t>
      </w:r>
      <w:r>
        <w:rPr>
          <w:spacing w:val="-2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1"/>
          <w:numId w:val="8"/>
        </w:numPr>
        <w:tabs>
          <w:tab w:pos="767" w:val="left" w:leader="none"/>
        </w:tabs>
        <w:spacing w:line="360" w:lineRule="auto" w:before="0" w:after="0"/>
        <w:ind w:left="253" w:right="256" w:firstLine="0"/>
        <w:jc w:val="both"/>
        <w:rPr>
          <w:sz w:val="20"/>
        </w:rPr>
      </w:pPr>
      <w:r>
        <w:rPr>
          <w:sz w:val="20"/>
        </w:rPr>
        <w:t>Responder pelo cumprimento dos postulados legais vigentes de âmbito Federal, Estadual e Municipal, bem como, ainda, assegurar os direitos e cumprimento de todas as obrigações estabelecidas pelas legislações vigentes, inclusive quanto aos preços praticados nesta</w:t>
      </w:r>
      <w:r>
        <w:rPr>
          <w:spacing w:val="-1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1"/>
          <w:numId w:val="8"/>
        </w:numPr>
        <w:tabs>
          <w:tab w:pos="808" w:val="left" w:leader="none"/>
        </w:tabs>
        <w:spacing w:line="360" w:lineRule="auto" w:before="0" w:after="0"/>
        <w:ind w:left="253" w:right="260" w:firstLine="0"/>
        <w:jc w:val="both"/>
        <w:rPr>
          <w:sz w:val="20"/>
        </w:rPr>
      </w:pPr>
      <w:r>
        <w:rPr>
          <w:sz w:val="20"/>
        </w:rPr>
        <w:t>Atender prontamente quaisquer exigências do representante da Secretaria Municipal inerentes ao objeto;</w:t>
      </w:r>
    </w:p>
    <w:p>
      <w:pPr>
        <w:pStyle w:val="ListParagraph"/>
        <w:numPr>
          <w:ilvl w:val="1"/>
          <w:numId w:val="8"/>
        </w:numPr>
        <w:tabs>
          <w:tab w:pos="769" w:val="left" w:leader="none"/>
        </w:tabs>
        <w:spacing w:line="362" w:lineRule="auto" w:before="0" w:after="0"/>
        <w:ind w:left="253" w:right="261" w:firstLine="0"/>
        <w:jc w:val="both"/>
        <w:rPr>
          <w:sz w:val="20"/>
        </w:rPr>
      </w:pPr>
      <w:r>
        <w:rPr>
          <w:sz w:val="20"/>
        </w:rPr>
        <w:t>Comunicar à Prefeitura Municipal, por meio do Protocolo, qualquer anormalidade de caráter urgente e prestar os esclarecimentos julgados</w:t>
      </w:r>
      <w:r>
        <w:rPr>
          <w:spacing w:val="-2"/>
          <w:sz w:val="20"/>
        </w:rPr>
        <w:t> </w:t>
      </w:r>
      <w:r>
        <w:rPr>
          <w:sz w:val="20"/>
        </w:rPr>
        <w:t>necessários;</w:t>
      </w:r>
    </w:p>
    <w:p>
      <w:pPr>
        <w:pStyle w:val="ListParagraph"/>
        <w:numPr>
          <w:ilvl w:val="1"/>
          <w:numId w:val="8"/>
        </w:numPr>
        <w:tabs>
          <w:tab w:pos="765" w:val="left" w:leader="none"/>
        </w:tabs>
        <w:spacing w:line="360" w:lineRule="auto" w:before="0" w:after="0"/>
        <w:ind w:left="253" w:right="249" w:firstLine="0"/>
        <w:jc w:val="both"/>
        <w:rPr>
          <w:sz w:val="20"/>
        </w:rPr>
      </w:pPr>
      <w:r>
        <w:rPr>
          <w:sz w:val="20"/>
        </w:rPr>
        <w:t>Emitir Notas Fiscais Eletrônicas efetivamente entregues, apresentando-as à Secretaria Municipal</w:t>
      </w:r>
      <w:r>
        <w:rPr>
          <w:color w:val="FF0000"/>
          <w:sz w:val="20"/>
        </w:rPr>
        <w:t>, </w:t>
      </w:r>
      <w:r>
        <w:rPr>
          <w:sz w:val="20"/>
        </w:rPr>
        <w:t>após Produtos que será conforme solicitação, discriminando no corpo da (s) mesma (s), o número e o objeto do contrato, bem como o tipo e a quantidade de cada produto;</w:t>
      </w:r>
    </w:p>
    <w:p>
      <w:pPr>
        <w:pStyle w:val="ListParagraph"/>
        <w:numPr>
          <w:ilvl w:val="1"/>
          <w:numId w:val="8"/>
        </w:numPr>
        <w:tabs>
          <w:tab w:pos="818" w:val="left" w:leader="none"/>
        </w:tabs>
        <w:spacing w:line="360" w:lineRule="auto" w:before="0" w:after="0"/>
        <w:ind w:left="253" w:right="259" w:firstLine="0"/>
        <w:jc w:val="both"/>
        <w:rPr>
          <w:sz w:val="20"/>
        </w:rPr>
      </w:pPr>
      <w:r>
        <w:rPr>
          <w:sz w:val="20"/>
        </w:rPr>
        <w:t>Responsabilizar-se por todos e quaisquer ônus e/ou encargos decorrentes da Legislação Fiscal (Federal, Estadual e Municipal) e da legislação Social, Previdenciária, Trabalhista e</w:t>
      </w:r>
      <w:r>
        <w:rPr>
          <w:spacing w:val="-6"/>
          <w:sz w:val="20"/>
        </w:rPr>
        <w:t> </w:t>
      </w:r>
      <w:r>
        <w:rPr>
          <w:sz w:val="20"/>
        </w:rPr>
        <w:t>Comercial;</w:t>
      </w:r>
    </w:p>
    <w:p>
      <w:pPr>
        <w:pStyle w:val="ListParagraph"/>
        <w:numPr>
          <w:ilvl w:val="1"/>
          <w:numId w:val="8"/>
        </w:numPr>
        <w:tabs>
          <w:tab w:pos="868" w:val="left" w:leader="none"/>
        </w:tabs>
        <w:spacing w:line="357" w:lineRule="auto" w:before="0" w:after="2"/>
        <w:ind w:left="253" w:right="252" w:firstLine="0"/>
        <w:jc w:val="both"/>
        <w:rPr>
          <w:sz w:val="20"/>
        </w:rPr>
      </w:pPr>
      <w:r>
        <w:rPr>
          <w:sz w:val="20"/>
        </w:rPr>
        <w:t>Manter preposto para representá-la administrativamente perante a Prefeitura Municipal sempre que for necessário, durante o período de vigência do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TERCEIRA-DAS PENALIDADES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8" w:lineRule="exact"/>
      </w:pPr>
      <w:r>
        <w:rPr/>
        <w:t>13.1. As penalidades as quais fica sujeita a CONTRATADA, em caso de inadimplência, são as seguintes:</w:t>
      </w:r>
    </w:p>
    <w:p>
      <w:pPr>
        <w:pStyle w:val="ListParagraph"/>
        <w:numPr>
          <w:ilvl w:val="1"/>
          <w:numId w:val="9"/>
        </w:numPr>
        <w:tabs>
          <w:tab w:pos="754" w:val="left" w:leader="none"/>
        </w:tabs>
        <w:spacing w:line="240" w:lineRule="auto" w:before="113" w:after="0"/>
        <w:ind w:left="753" w:right="0" w:hanging="501"/>
        <w:jc w:val="left"/>
        <w:rPr>
          <w:sz w:val="20"/>
        </w:rPr>
      </w:pPr>
      <w:r>
        <w:rPr>
          <w:sz w:val="20"/>
        </w:rPr>
        <w:t>Advertência;</w:t>
      </w:r>
    </w:p>
    <w:p>
      <w:pPr>
        <w:pStyle w:val="ListParagraph"/>
        <w:numPr>
          <w:ilvl w:val="2"/>
          <w:numId w:val="10"/>
        </w:numPr>
        <w:tabs>
          <w:tab w:pos="918" w:val="left" w:leader="none"/>
        </w:tabs>
        <w:spacing w:line="240" w:lineRule="auto" w:before="116" w:after="0"/>
        <w:ind w:left="917" w:right="0" w:hanging="665"/>
        <w:jc w:val="left"/>
        <w:rPr>
          <w:sz w:val="20"/>
        </w:rPr>
      </w:pPr>
      <w:r>
        <w:rPr>
          <w:sz w:val="20"/>
        </w:rPr>
        <w:t>Multa;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ListParagraph"/>
        <w:numPr>
          <w:ilvl w:val="2"/>
          <w:numId w:val="10"/>
        </w:numPr>
        <w:tabs>
          <w:tab w:pos="957" w:val="left" w:leader="none"/>
        </w:tabs>
        <w:spacing w:line="360" w:lineRule="auto" w:before="115" w:after="0"/>
        <w:ind w:left="253" w:right="253" w:firstLine="0"/>
        <w:jc w:val="left"/>
        <w:rPr>
          <w:sz w:val="20"/>
        </w:rPr>
      </w:pPr>
      <w:r>
        <w:rPr>
          <w:sz w:val="20"/>
        </w:rPr>
        <w:t>Suspensão temporária de participar em licitação e impedimento de contratar com a administração pública pelo prazo de até 5 (cinco) anos.</w:t>
      </w:r>
    </w:p>
    <w:p>
      <w:pPr>
        <w:pStyle w:val="ListParagraph"/>
        <w:numPr>
          <w:ilvl w:val="1"/>
          <w:numId w:val="9"/>
        </w:numPr>
        <w:tabs>
          <w:tab w:pos="753" w:val="left" w:leader="none"/>
        </w:tabs>
        <w:spacing w:line="229" w:lineRule="exact" w:before="0" w:after="0"/>
        <w:ind w:left="752" w:right="0" w:hanging="500"/>
        <w:jc w:val="left"/>
        <w:rPr>
          <w:sz w:val="20"/>
        </w:rPr>
      </w:pPr>
      <w:r>
        <w:rPr>
          <w:sz w:val="20"/>
        </w:rPr>
        <w:t>Esta Seção Judiciária utiliza nas aplicações de multa os seguintes</w:t>
      </w:r>
      <w:r>
        <w:rPr>
          <w:spacing w:val="-2"/>
          <w:sz w:val="20"/>
        </w:rPr>
        <w:t> </w:t>
      </w:r>
      <w:r>
        <w:rPr>
          <w:sz w:val="20"/>
        </w:rPr>
        <w:t>parâmetros:</w:t>
      </w:r>
    </w:p>
    <w:p>
      <w:pPr>
        <w:spacing w:after="0" w:line="229" w:lineRule="exact"/>
        <w:jc w:val="left"/>
        <w:rPr>
          <w:sz w:val="20"/>
        </w:rPr>
        <w:sectPr>
          <w:headerReference w:type="default" r:id="rId8"/>
          <w:footerReference w:type="default" r:id="rId9"/>
          <w:pgSz w:w="11910" w:h="16850"/>
          <w:pgMar w:header="425" w:footer="525" w:top="1640" w:bottom="720" w:left="740" w:right="880"/>
        </w:sectPr>
      </w:pPr>
    </w:p>
    <w:p>
      <w:pPr>
        <w:pStyle w:val="Heading2"/>
        <w:spacing w:before="2"/>
        <w:ind w:left="3273" w:right="3256" w:firstLine="892"/>
      </w:pPr>
      <w:r>
        <w:rPr/>
        <w:t>ESTADO DO PARÁ PREFEITURA MUNICIPAL DE VISEU</w:t>
      </w:r>
    </w:p>
    <w:p>
      <w:pPr>
        <w:spacing w:before="0"/>
        <w:ind w:left="2711" w:right="2664" w:hanging="32"/>
        <w:jc w:val="left"/>
        <w:rPr>
          <w:sz w:val="22"/>
        </w:rPr>
      </w:pPr>
      <w:r>
        <w:rPr>
          <w:sz w:val="22"/>
        </w:rPr>
        <w:t>SECRETARIA MUNICIPAL DE ADMINISTRAÇÃO COMISSÃO PERMANENTE DE LICITAÇÃO-CPL</w:t>
      </w:r>
    </w:p>
    <w:p>
      <w:pPr>
        <w:pStyle w:val="ListParagraph"/>
        <w:numPr>
          <w:ilvl w:val="2"/>
          <w:numId w:val="9"/>
        </w:numPr>
        <w:tabs>
          <w:tab w:pos="918" w:val="left" w:leader="none"/>
        </w:tabs>
        <w:spacing w:line="240" w:lineRule="auto" w:before="0" w:after="0"/>
        <w:ind w:left="917" w:right="0" w:hanging="665"/>
        <w:jc w:val="both"/>
        <w:rPr>
          <w:sz w:val="20"/>
        </w:rPr>
      </w:pPr>
      <w:r>
        <w:rPr>
          <w:sz w:val="20"/>
        </w:rPr>
        <w:t>Nas inexecuções totais: multa indenizatória de 30% (trinta por cento) sobre o valor global do</w:t>
      </w:r>
      <w:r>
        <w:rPr>
          <w:spacing w:val="-24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2"/>
          <w:numId w:val="9"/>
        </w:numPr>
        <w:tabs>
          <w:tab w:pos="935" w:val="left" w:leader="none"/>
        </w:tabs>
        <w:spacing w:line="360" w:lineRule="auto" w:before="114" w:after="0"/>
        <w:ind w:left="253" w:right="254" w:firstLine="0"/>
        <w:jc w:val="both"/>
        <w:rPr>
          <w:sz w:val="20"/>
        </w:rPr>
      </w:pPr>
      <w:r>
        <w:rPr>
          <w:sz w:val="20"/>
        </w:rPr>
        <w:t>Nas inexecuções parciais: multa indenizatória de no mínimo 10% (dez por cento) e no máximo 30% (trinta por cento) sobre o valor equivalente à obrigação inadimplida ou sobre o valor da adjudicação, esse último nos seguintes casos específicos: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29" w:lineRule="exact" w:before="0" w:after="0"/>
        <w:ind w:left="962" w:right="0" w:hanging="710"/>
        <w:jc w:val="both"/>
        <w:rPr>
          <w:sz w:val="20"/>
        </w:rPr>
      </w:pPr>
      <w:r>
        <w:rPr>
          <w:sz w:val="20"/>
        </w:rPr>
        <w:t>Não entrega de documentação exigida na Dispensa de Licitação nº</w:t>
      </w:r>
      <w:r>
        <w:rPr>
          <w:spacing w:val="-6"/>
          <w:sz w:val="20"/>
        </w:rPr>
        <w:t> </w:t>
      </w:r>
      <w:r>
        <w:rPr>
          <w:sz w:val="20"/>
        </w:rPr>
        <w:t>006/2020.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40" w:lineRule="auto" w:before="116" w:after="0"/>
        <w:ind w:left="962" w:right="0" w:hanging="710"/>
        <w:jc w:val="both"/>
        <w:rPr>
          <w:sz w:val="20"/>
        </w:rPr>
      </w:pPr>
      <w:r>
        <w:rPr>
          <w:sz w:val="20"/>
        </w:rPr>
        <w:t>Apresentação de declaração ou documentação falsa.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40" w:lineRule="auto" w:before="116" w:after="0"/>
        <w:ind w:left="962" w:right="0" w:hanging="710"/>
        <w:jc w:val="both"/>
        <w:rPr>
          <w:sz w:val="20"/>
        </w:rPr>
      </w:pPr>
      <w:r>
        <w:rPr>
          <w:sz w:val="20"/>
        </w:rPr>
        <w:t>Não manutenção da</w:t>
      </w:r>
      <w:r>
        <w:rPr>
          <w:spacing w:val="-3"/>
          <w:sz w:val="20"/>
        </w:rPr>
        <w:t> </w:t>
      </w:r>
      <w:r>
        <w:rPr>
          <w:sz w:val="20"/>
        </w:rPr>
        <w:t>proposta.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40" w:lineRule="auto" w:before="113" w:after="0"/>
        <w:ind w:left="962" w:right="0" w:hanging="710"/>
        <w:jc w:val="both"/>
        <w:rPr>
          <w:sz w:val="20"/>
        </w:rPr>
      </w:pPr>
      <w:r>
        <w:rPr>
          <w:sz w:val="20"/>
        </w:rPr>
        <w:t>Comportamento</w:t>
      </w:r>
      <w:r>
        <w:rPr>
          <w:spacing w:val="-2"/>
          <w:sz w:val="20"/>
        </w:rPr>
        <w:t> </w:t>
      </w:r>
      <w:r>
        <w:rPr>
          <w:sz w:val="20"/>
        </w:rPr>
        <w:t>inidôneo.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40" w:lineRule="auto" w:before="116" w:after="0"/>
        <w:ind w:left="962" w:right="0" w:hanging="710"/>
        <w:jc w:val="both"/>
        <w:rPr>
          <w:sz w:val="20"/>
        </w:rPr>
      </w:pPr>
      <w:r>
        <w:rPr>
          <w:sz w:val="20"/>
        </w:rPr>
        <w:t>Realização de fraude</w:t>
      </w:r>
      <w:r>
        <w:rPr>
          <w:spacing w:val="-2"/>
          <w:sz w:val="20"/>
        </w:rPr>
        <w:t> </w:t>
      </w:r>
      <w:r>
        <w:rPr>
          <w:sz w:val="20"/>
        </w:rPr>
        <w:t>fiscal.</w:t>
      </w:r>
    </w:p>
    <w:p>
      <w:pPr>
        <w:pStyle w:val="ListParagraph"/>
        <w:numPr>
          <w:ilvl w:val="2"/>
          <w:numId w:val="9"/>
        </w:numPr>
        <w:tabs>
          <w:tab w:pos="964" w:val="left" w:leader="none"/>
        </w:tabs>
        <w:spacing w:line="360" w:lineRule="auto" w:before="115" w:after="0"/>
        <w:ind w:left="253" w:right="249" w:firstLine="0"/>
        <w:jc w:val="both"/>
        <w:rPr>
          <w:sz w:val="20"/>
        </w:rPr>
      </w:pPr>
      <w:r>
        <w:rPr>
          <w:sz w:val="20"/>
        </w:rPr>
        <w:t>Atrasos injustificados na execução do contrato: multa de mora diária de 0,3% (três décimos por cento), calculada à base de juros compostos, sobre o valor da obrigação inadimplida, limitada a 30% (trinta por cento) do valor da obrigação.</w:t>
      </w:r>
    </w:p>
    <w:p>
      <w:pPr>
        <w:pStyle w:val="ListParagraph"/>
        <w:numPr>
          <w:ilvl w:val="1"/>
          <w:numId w:val="9"/>
        </w:numPr>
        <w:tabs>
          <w:tab w:pos="789" w:val="left" w:leader="none"/>
        </w:tabs>
        <w:spacing w:line="360" w:lineRule="auto" w:before="0" w:after="0"/>
        <w:ind w:left="253" w:right="261" w:firstLine="0"/>
        <w:jc w:val="both"/>
        <w:rPr>
          <w:sz w:val="20"/>
        </w:rPr>
      </w:pPr>
      <w:r>
        <w:rPr>
          <w:sz w:val="20"/>
        </w:rPr>
        <w:t>O prazo para pagamento das multas será de 30 (trinta) dias, contados da data do recebimento da intimação.</w:t>
      </w:r>
    </w:p>
    <w:p>
      <w:pPr>
        <w:pStyle w:val="ListParagraph"/>
        <w:numPr>
          <w:ilvl w:val="1"/>
          <w:numId w:val="9"/>
        </w:numPr>
        <w:tabs>
          <w:tab w:pos="827" w:val="left" w:leader="none"/>
        </w:tabs>
        <w:spacing w:line="357" w:lineRule="auto" w:before="1" w:after="0"/>
        <w:ind w:left="253" w:right="249" w:firstLine="0"/>
        <w:jc w:val="both"/>
        <w:rPr>
          <w:sz w:val="20"/>
        </w:rPr>
      </w:pPr>
      <w:r>
        <w:rPr>
          <w:sz w:val="20"/>
        </w:rPr>
        <w:t>Para efeito de aplicação de multas, o valor global corresponde ao valor descrito no presente CONTRATO.</w:t>
      </w:r>
    </w:p>
    <w:p>
      <w:pPr>
        <w:pStyle w:val="ListParagraph"/>
        <w:numPr>
          <w:ilvl w:val="1"/>
          <w:numId w:val="9"/>
        </w:numPr>
        <w:tabs>
          <w:tab w:pos="769" w:val="left" w:leader="none"/>
        </w:tabs>
        <w:spacing w:line="360" w:lineRule="auto" w:before="4" w:after="0"/>
        <w:ind w:left="253" w:right="248" w:firstLine="0"/>
        <w:jc w:val="both"/>
        <w:rPr>
          <w:sz w:val="20"/>
        </w:rPr>
      </w:pPr>
      <w:r>
        <w:rPr>
          <w:sz w:val="20"/>
        </w:rPr>
        <w:t>O não cumprimento injustificado das obrigações contratuais, por parte da CONTRATADA, sujeitá-la-á, também, às penalidades previstas nos artigos 86 a 88 da Lei nº</w:t>
      </w:r>
      <w:r>
        <w:rPr>
          <w:spacing w:val="-1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5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QUARTA-DA RESCISÃO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7" w:lineRule="exact"/>
        <w:jc w:val="both"/>
      </w:pPr>
      <w:r>
        <w:rPr/>
        <w:t>14.1. A inadimplência parcial ou total, por parte da CONTRATADA, das cláusulas e condições estabelecidas</w:t>
      </w:r>
    </w:p>
    <w:p>
      <w:pPr>
        <w:pStyle w:val="BodyText"/>
        <w:spacing w:line="360" w:lineRule="auto" w:before="115"/>
        <w:ind w:right="249"/>
        <w:jc w:val="both"/>
      </w:pPr>
      <w:r>
        <w:rPr/>
        <w:t>no presente CONTRATO, assegurará à CONTRATANTE o direito de dá-lo por rescindido, mediante notificação, através de ofício, entregue diretamente ou por via postal, com prova de recebimento, ficando a critério da CONTRATANTE declarar rescindido o presente CONTRATO nos termos desta Cláusula e/ou aplicar as multas previstas neste CONTRATO e as demais penalidades previstas na Lei nº 8.666/93.</w:t>
      </w:r>
    </w:p>
    <w:p>
      <w:pPr>
        <w:pStyle w:val="BodyText"/>
        <w:spacing w:line="360" w:lineRule="auto" w:before="1"/>
        <w:ind w:right="218"/>
      </w:pPr>
      <w:r>
        <w:rPr/>
        <w:t>14.2 O presente CONTRATO poderá, ainda, ser rescindido por quaisquer dos motivos previstos no artigo 78 da Lei nº 8.666/93.</w:t>
      </w:r>
    </w:p>
    <w:p>
      <w:pPr>
        <w:pStyle w:val="ListParagraph"/>
        <w:numPr>
          <w:ilvl w:val="1"/>
          <w:numId w:val="12"/>
        </w:numPr>
        <w:tabs>
          <w:tab w:pos="787" w:val="left" w:leader="none"/>
        </w:tabs>
        <w:spacing w:line="360" w:lineRule="auto" w:before="0" w:after="0"/>
        <w:ind w:left="253" w:right="250" w:firstLine="0"/>
        <w:jc w:val="left"/>
        <w:rPr>
          <w:sz w:val="20"/>
        </w:rPr>
      </w:pPr>
      <w:r>
        <w:rPr>
          <w:sz w:val="20"/>
        </w:rPr>
        <w:t>No caso de rescisão por razões de interesse público, a CONTRATANTE enviará à CONTRATADA, aviso prévio, com antecedência de 10 (dez)</w:t>
      </w:r>
      <w:r>
        <w:rPr>
          <w:spacing w:val="-4"/>
          <w:sz w:val="20"/>
        </w:rPr>
        <w:t> </w:t>
      </w:r>
      <w:r>
        <w:rPr>
          <w:sz w:val="20"/>
        </w:rPr>
        <w:t>dias.</w:t>
      </w:r>
    </w:p>
    <w:p>
      <w:pPr>
        <w:pStyle w:val="ListParagraph"/>
        <w:numPr>
          <w:ilvl w:val="1"/>
          <w:numId w:val="12"/>
        </w:numPr>
        <w:tabs>
          <w:tab w:pos="835" w:val="left" w:leader="none"/>
        </w:tabs>
        <w:spacing w:line="360" w:lineRule="auto" w:before="0" w:after="0"/>
        <w:ind w:left="253" w:right="262" w:firstLine="0"/>
        <w:jc w:val="left"/>
        <w:rPr>
          <w:sz w:val="20"/>
        </w:rPr>
      </w:pPr>
      <w:r>
        <w:rPr>
          <w:sz w:val="20"/>
        </w:rPr>
        <w:t>A rescisão se dará de pleno direito, independentemente de aviso ou interpelação judicial ou extrajudicial, nos casos previstos nos Incisos IX, X e XVII do artigo 78 da Lei nº</w:t>
      </w:r>
      <w:r>
        <w:rPr>
          <w:spacing w:val="-6"/>
          <w:sz w:val="20"/>
        </w:rPr>
        <w:t> </w:t>
      </w:r>
      <w:r>
        <w:rPr>
          <w:sz w:val="20"/>
        </w:rPr>
        <w:t>8.666/93.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5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QUINTA-DA FISCALIZAÇÃO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7" w:lineRule="exact"/>
      </w:pPr>
      <w:r>
        <w:rPr/>
        <w:t>15.1. Sem prejuízo da plena responsabilidade da CONTRATADA, este contrato será fiscalizado pela</w:t>
      </w:r>
    </w:p>
    <w:p>
      <w:pPr>
        <w:pStyle w:val="BodyText"/>
        <w:spacing w:line="357" w:lineRule="auto" w:before="116" w:after="6"/>
        <w:ind w:right="696"/>
      </w:pPr>
      <w:r>
        <w:rPr/>
        <w:t>CONTRATANTE, mediante servidor designado pela Secretaria Municipal de Saúde/Fundo Municipal de Saúde, designado Fiscal do Contrato.</w:t>
      </w:r>
    </w:p>
    <w:p>
      <w:pPr>
        <w:pStyle w:val="BodyText"/>
        <w:ind w:left="219"/>
      </w:pPr>
      <w:r>
        <w:rPr/>
        <w:pict>
          <v:shape style="width:492.25pt;height:12pt;mso-position-horizontal-relative:char;mso-position-vertical-relative:line" type="#_x0000_t202" filled="true" fillcolor="#a8d08d" stroked="true" strokeweight=".23999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1362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SEXTA-DA PUBLICAÇÃO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pStyle w:val="BodyText"/>
        <w:spacing w:line="187" w:lineRule="exact"/>
      </w:pPr>
      <w:r>
        <w:rPr/>
        <w:t>16.1. Em conformidade com o disposto no art. 4º, § 2º, da Lei Federal nº 13.979/2020, o presente</w:t>
      </w:r>
    </w:p>
    <w:p>
      <w:pPr>
        <w:pStyle w:val="BodyText"/>
        <w:spacing w:before="115"/>
      </w:pPr>
      <w:r>
        <w:rPr/>
        <w:pict>
          <v:shape style="position:absolute;margin-left:48.119999pt;margin-top:23.169861pt;width:492.25pt;height:12pt;mso-position-horizontal-relative:page;mso-position-vertical-relative:paragraph;z-index:-15720448;mso-wrap-distance-left:0;mso-wrap-distance-right:0" type="#_x0000_t202" filled="true" fillcolor="#a8d08d" stroked="true" strokeweight=".23999pt" strokecolor="#000000">
            <v:textbox inset="0,0,0,0">
              <w:txbxContent>
                <w:p>
                  <w:pPr>
                    <w:spacing w:line="230" w:lineRule="exact" w:before="0"/>
                    <w:ind w:left="1366" w:right="13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CLÁUSULA DECIMA SETIMA-DO FORO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t>CONTRATO será publicado no Diário Oficial da União na forma de extrato.</w:t>
      </w:r>
    </w:p>
    <w:p>
      <w:pPr>
        <w:spacing w:after="0"/>
        <w:sectPr>
          <w:headerReference w:type="default" r:id="rId10"/>
          <w:footerReference w:type="default" r:id="rId11"/>
          <w:pgSz w:w="11910" w:h="16850"/>
          <w:pgMar w:header="425" w:footer="525" w:top="1640" w:bottom="720" w:left="740" w:right="880"/>
        </w:sectPr>
      </w:pPr>
    </w:p>
    <w:p>
      <w:pPr>
        <w:pStyle w:val="Heading2"/>
        <w:spacing w:before="2"/>
        <w:ind w:left="3273" w:right="3256" w:firstLine="892"/>
      </w:pPr>
      <w:r>
        <w:rPr/>
        <w:t>ESTADO DO PARÁ PREFEITURA MUNICIPAL DE VISEU</w:t>
      </w:r>
    </w:p>
    <w:p>
      <w:pPr>
        <w:spacing w:before="0"/>
        <w:ind w:left="2711" w:right="2664" w:hanging="32"/>
        <w:jc w:val="left"/>
        <w:rPr>
          <w:sz w:val="22"/>
        </w:rPr>
      </w:pPr>
      <w:r>
        <w:rPr>
          <w:sz w:val="22"/>
        </w:rPr>
        <w:t>SECRETARIA MUNICIPAL DE ADMINISTRAÇÃO COMISSÃO PERMANENTE DE LICITAÇÃO-CPL</w:t>
      </w:r>
    </w:p>
    <w:p>
      <w:pPr>
        <w:pStyle w:val="BodyText"/>
        <w:spacing w:line="360" w:lineRule="auto"/>
      </w:pPr>
      <w:r>
        <w:rPr/>
        <w:t>17.1. Fica eleito o foro de Viseu, para dirimir qualquer dúvida ou contestação oriunda direta ou indiretamente deste instrumento, renunciando-se expressamente a qualquer outro, por mais privilegiado que seja.</w:t>
      </w:r>
    </w:p>
    <w:p>
      <w:pPr>
        <w:pStyle w:val="BodyText"/>
        <w:spacing w:line="357" w:lineRule="auto"/>
      </w:pPr>
      <w:r>
        <w:rPr/>
        <w:t>E, por estarem justos e contratados, assinam o presente em três vias de igual teor e forma, para igual distribuição, para que produza seus efeitos legais.</w:t>
      </w:r>
    </w:p>
    <w:p>
      <w:pPr>
        <w:spacing w:after="0" w:line="357" w:lineRule="auto"/>
        <w:sectPr>
          <w:pgSz w:w="11910" w:h="16850"/>
          <w:pgMar w:header="425" w:footer="525" w:top="1640" w:bottom="720" w:left="740" w:right="880"/>
        </w:sectPr>
      </w:pPr>
    </w:p>
    <w:p>
      <w:pPr>
        <w:pStyle w:val="BodyText"/>
        <w:spacing w:before="9"/>
        <w:ind w:left="0"/>
        <w:rPr>
          <w:sz w:val="40"/>
        </w:rPr>
      </w:pPr>
    </w:p>
    <w:p>
      <w:pPr>
        <w:pStyle w:val="Heading1"/>
        <w:spacing w:line="254" w:lineRule="auto"/>
      </w:pPr>
      <w:r>
        <w:rPr/>
        <w:pict>
          <v:shape style="position:absolute;margin-left:103.002953pt;margin-top:.806585pt;width:56.9pt;height:56.5pt;mso-position-horizontal-relative:page;mso-position-vertical-relative:paragraph;z-index:-16014336" coordorigin="2060,16" coordsize="1138,1130" path="m2265,907l2166,971,2103,1034,2070,1088,2060,1127,2067,1142,2074,1146,2150,1146,2153,1143,2082,1143,2092,1101,2129,1042,2189,974,2265,907xm2547,16l2524,31,2512,67,2508,106,2507,134,2508,160,2510,187,2514,217,2519,247,2524,277,2531,308,2538,340,2547,372,2541,400,2524,451,2497,519,2462,600,2422,689,2376,781,2326,872,2275,957,2224,1032,2173,1091,2126,1129,2082,1143,2153,1143,2192,1115,2245,1058,2306,974,2376,861,2387,857,2376,857,2434,753,2479,665,2513,591,2538,530,2555,479,2567,436,2608,436,2583,368,2591,309,2567,309,2554,258,2545,209,2540,163,2539,122,2539,104,2542,74,2549,44,2563,23,2591,23,2576,17,2547,16xm3169,855l3154,855,3141,866,3141,898,3154,909,3186,909,3192,904,3157,904,3147,894,3147,870,3157,861,3187,861,3181,857,3169,855xm3187,861l3183,861,3191,870,3191,894,3183,904,3192,904,3198,898,3198,883,3196,872,3190,863,3187,861xm3177,864l3158,864,3158,898,3164,898,3164,885,3179,885,3178,884,3175,883,3181,880,3164,880,3164,871,3181,871,3180,869,3177,864xm3179,885l3171,885,3173,888,3175,892,3176,898,3181,898,3180,892,3180,887,3179,885xm3181,871l3172,871,3175,872,3175,879,3171,880,3181,880,3181,876,3181,871xm2608,436l2567,436,2617,539,2669,617,2720,671,2766,709,2805,733,2736,746,2665,762,2592,781,2519,803,2447,829,2376,857,2387,857,2447,838,2524,818,2603,800,2685,784,2767,772,2848,762,2935,762,2916,754,2995,750,3174,750,3144,734,3101,725,2865,725,2838,710,2812,693,2786,676,2761,658,2703,599,2654,529,2614,451,2608,436xm2935,762l2848,762,2924,797,2999,822,3068,839,3126,844,3150,843,3168,838,3180,830,3182,826,3150,826,3104,821,3048,806,2984,783,2935,762xm3186,818l3178,821,3165,826,3182,826,3186,818xm3174,750l2995,750,3086,753,3161,769,3191,805,3194,797,3198,793,3198,785,3184,756,3174,750xm3004,717l2973,718,2940,720,2865,725,3101,725,3083,721,3004,717xm2602,111l2596,145,2589,189,2580,244,2567,309,2591,309,2592,302,2597,238,2600,175,2602,111xm2591,23l2563,23,2575,31,2587,44,2597,63,2602,90,2607,47,2597,25,2591,23xe" filled="true" fillcolor="#ffd8d8" stroked="false">
            <v:path arrowok="t"/>
            <v:fill type="solid"/>
            <w10:wrap type="none"/>
          </v:shape>
        </w:pict>
      </w:r>
      <w:r>
        <w:rPr/>
        <w:t>ISAIAS JOSE SILVA</w:t>
      </w:r>
      <w:r>
        <w:rPr>
          <w:spacing w:val="-35"/>
        </w:rPr>
        <w:t> </w:t>
      </w:r>
      <w:r>
        <w:rPr>
          <w:spacing w:val="-3"/>
        </w:rPr>
        <w:t>OLIVEIRA</w:t>
      </w:r>
    </w:p>
    <w:p>
      <w:pPr>
        <w:pStyle w:val="BodyText"/>
        <w:ind w:left="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spacing w:before="2"/>
        <w:ind w:left="0"/>
        <w:rPr>
          <w:rFonts w:ascii="Trebuchet MS"/>
          <w:sz w:val="23"/>
        </w:rPr>
      </w:pPr>
    </w:p>
    <w:p>
      <w:pPr>
        <w:spacing w:line="256" w:lineRule="auto" w:before="0"/>
        <w:ind w:left="62" w:right="-5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Assinado de forma digital por ISAIAS </w:t>
      </w:r>
      <w:r>
        <w:rPr>
          <w:rFonts w:ascii="Trebuchet MS"/>
          <w:spacing w:val="-4"/>
          <w:sz w:val="15"/>
        </w:rPr>
        <w:t>JOSE </w:t>
      </w:r>
      <w:r>
        <w:rPr>
          <w:rFonts w:ascii="Trebuchet MS"/>
          <w:sz w:val="15"/>
        </w:rPr>
        <w:t>SILVA OLIVEIRA</w:t>
      </w:r>
    </w:p>
    <w:p>
      <w:pPr>
        <w:pStyle w:val="BodyText"/>
        <w:spacing w:before="3"/>
        <w:ind w:left="300"/>
      </w:pPr>
      <w:r>
        <w:rPr/>
        <w:br w:type="column"/>
      </w:r>
      <w:r>
        <w:rPr/>
        <w:t>Viseu (PA), 08 de abril de 2020.</w:t>
      </w:r>
    </w:p>
    <w:p>
      <w:pPr>
        <w:spacing w:after="0"/>
        <w:sectPr>
          <w:type w:val="continuous"/>
          <w:pgSz w:w="11910" w:h="16850"/>
          <w:pgMar w:top="2660" w:bottom="720" w:left="740" w:right="880"/>
          <w:cols w:num="3" w:equalWidth="0">
            <w:col w:w="1814" w:space="40"/>
            <w:col w:w="1576" w:space="3470"/>
            <w:col w:w="3390"/>
          </w:cols>
        </w:sectPr>
      </w:pPr>
    </w:p>
    <w:p>
      <w:pPr>
        <w:spacing w:line="182" w:lineRule="exact" w:before="0"/>
        <w:ind w:left="300" w:right="0" w:firstLine="0"/>
        <w:jc w:val="left"/>
        <w:rPr>
          <w:rFonts w:ascii="Trebuchet MS"/>
          <w:sz w:val="15"/>
        </w:rPr>
      </w:pPr>
      <w:r>
        <w:rPr>
          <w:rFonts w:ascii="Trebuchet MS"/>
          <w:position w:val="-6"/>
          <w:sz w:val="23"/>
        </w:rPr>
        <w:t>NETO:60434856 </w:t>
      </w:r>
      <w:r>
        <w:rPr>
          <w:rFonts w:ascii="Trebuchet MS"/>
          <w:sz w:val="15"/>
        </w:rPr>
        <w:t>NETO:60434856215</w:t>
      </w:r>
    </w:p>
    <w:p>
      <w:pPr>
        <w:spacing w:after="0" w:line="182" w:lineRule="exact"/>
        <w:jc w:val="left"/>
        <w:rPr>
          <w:rFonts w:ascii="Trebuchet MS"/>
          <w:sz w:val="15"/>
        </w:rPr>
        <w:sectPr>
          <w:type w:val="continuous"/>
          <w:pgSz w:w="11910" w:h="16850"/>
          <w:pgMar w:top="2660" w:bottom="720" w:left="740" w:right="880"/>
        </w:sectPr>
      </w:pPr>
    </w:p>
    <w:p>
      <w:pPr>
        <w:pStyle w:val="Heading1"/>
        <w:spacing w:before="99"/>
        <w:ind w:right="0"/>
      </w:pPr>
      <w:r>
        <w:rPr/>
        <w:t>215</w:t>
      </w:r>
    </w:p>
    <w:p>
      <w:pPr>
        <w:spacing w:before="7"/>
        <w:ind w:left="300" w:right="0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Dados: 2020.04.08</w:t>
      </w:r>
    </w:p>
    <w:p>
      <w:pPr>
        <w:spacing w:before="13"/>
        <w:ind w:left="300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w:t>08:03:51 -03'00'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50"/>
          <w:pgMar w:top="2660" w:bottom="720" w:left="740" w:right="880"/>
          <w:cols w:num="2" w:equalWidth="0">
            <w:col w:w="703" w:space="913"/>
            <w:col w:w="8674"/>
          </w:cols>
        </w:sectPr>
      </w:pPr>
    </w:p>
    <w:p>
      <w:pPr>
        <w:pStyle w:val="BodyText"/>
        <w:spacing w:before="5"/>
        <w:ind w:left="0"/>
        <w:rPr>
          <w:rFonts w:ascii="Trebuchet MS"/>
          <w:sz w:val="10"/>
        </w:rPr>
      </w:pPr>
    </w:p>
    <w:p>
      <w:pPr>
        <w:pStyle w:val="BodyText"/>
        <w:spacing w:line="20" w:lineRule="exact"/>
        <w:ind w:left="246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66.650pt;height:.65pt;mso-position-horizontal-relative:char;mso-position-vertical-relative:line" coordorigin="0,0" coordsize="5333,13">
            <v:line style="position:absolute" from="0,6" to="5333,6" stroked="true" strokeweight=".627480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line="256" w:lineRule="auto" w:before="13"/>
        <w:ind w:right="7315"/>
      </w:pPr>
      <w:r>
        <w:rPr/>
        <w:t>Isaias José Silva Oliveira Neto Prefeito</w:t>
      </w:r>
    </w:p>
    <w:p>
      <w:pPr>
        <w:pStyle w:val="BodyText"/>
        <w:spacing w:line="256" w:lineRule="auto" w:before="5"/>
        <w:ind w:right="7408"/>
      </w:pPr>
      <w:r>
        <w:rPr/>
        <w:t>Prefeitura Municipal de Viseu CNPJ nº 04.873.618/0001-17</w:t>
      </w:r>
    </w:p>
    <w:p>
      <w:pPr>
        <w:pStyle w:val="BodyText"/>
        <w:spacing w:before="4"/>
      </w:pPr>
      <w:r>
        <w:rPr/>
        <w:t>Contratante</w:t>
      </w:r>
    </w:p>
    <w:p>
      <w:pPr>
        <w:pStyle w:val="BodyText"/>
        <w:ind w:left="0"/>
      </w:pPr>
    </w:p>
    <w:p>
      <w:pPr>
        <w:spacing w:after="0"/>
        <w:sectPr>
          <w:type w:val="continuous"/>
          <w:pgSz w:w="11910" w:h="16850"/>
          <w:pgMar w:top="2660" w:bottom="720" w:left="740" w:right="880"/>
        </w:sectPr>
      </w:pPr>
    </w:p>
    <w:p>
      <w:pPr>
        <w:pStyle w:val="BodyText"/>
        <w:spacing w:before="119"/>
        <w:ind w:left="327"/>
        <w:rPr>
          <w:rFonts w:ascii="Trebuchet MS"/>
        </w:rPr>
      </w:pPr>
      <w:r>
        <w:rPr>
          <w:rFonts w:ascii="Trebuchet MS"/>
        </w:rPr>
        <w:t>STEPHANIE</w:t>
      </w:r>
    </w:p>
    <w:p>
      <w:pPr>
        <w:spacing w:line="170" w:lineRule="atLeast" w:before="95"/>
        <w:ind w:left="327" w:right="6682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  <w:t>Assinado de forma digital por STEPHANIE NAYANNE</w:t>
      </w:r>
    </w:p>
    <w:p>
      <w:pPr>
        <w:spacing w:after="0" w:line="170" w:lineRule="atLeast"/>
        <w:jc w:val="left"/>
        <w:rPr>
          <w:rFonts w:ascii="Trebuchet MS"/>
          <w:sz w:val="14"/>
        </w:rPr>
        <w:sectPr>
          <w:type w:val="continuous"/>
          <w:pgSz w:w="11910" w:h="16850"/>
          <w:pgMar w:top="2660" w:bottom="720" w:left="740" w:right="880"/>
          <w:cols w:num="2" w:equalWidth="0">
            <w:col w:w="1325" w:space="346"/>
            <w:col w:w="8619"/>
          </w:cols>
        </w:sectPr>
      </w:pPr>
    </w:p>
    <w:p>
      <w:pPr>
        <w:pStyle w:val="BodyText"/>
        <w:spacing w:line="179" w:lineRule="exact"/>
        <w:ind w:left="327"/>
        <w:rPr>
          <w:rFonts w:ascii="Trebuchet MS"/>
        </w:rPr>
      </w:pPr>
      <w:r>
        <w:rPr/>
        <w:pict>
          <v:shape style="position:absolute;margin-left:109.768639pt;margin-top:-16.076538pt;width:51.4pt;height:51.05pt;mso-position-horizontal-relative:page;mso-position-vertical-relative:paragraph;z-index:-16013824" coordorigin="2195,-322" coordsize="1028,1021" path="m2381,483l2291,542,2234,598,2204,647,2195,682,2202,696,2208,699,2277,699,2280,697,2215,697,2224,659,2258,605,2312,544,2381,483xm2635,-322l2614,-308,2604,-276,2600,-240,2599,-215,2600,-192,2602,-167,2606,-140,2610,-113,2615,-86,2621,-57,2628,-29,2635,0,2629,29,2610,82,2582,152,2546,235,2504,324,2456,415,2407,502,2356,579,2306,641,2258,682,2215,697,2280,697,2315,672,2362,620,2418,544,2481,442,2491,438,2481,438,2543,327,2588,236,2619,164,2640,105,2654,57,2691,57,2667,-3,2675,-57,2654,-57,2642,-103,2634,-147,2629,-189,2628,-226,2628,-242,2630,-269,2637,-296,2650,-315,2675,-315,2662,-320,2635,-322xm3213,436l3184,436,3172,447,3172,475,3184,486,3213,486,3218,480,3187,480,3177,472,3177,450,3187,442,3218,442,3213,436xm3218,442l3210,442,3217,450,3217,472,3210,480,3218,480,3223,475,3223,447,3218,442xm3204,445l3188,445,3188,475,3193,475,3193,464,3206,464,3205,462,3202,461,3209,459,3193,459,3193,451,3208,451,3208,449,3204,445xm3206,464l3199,464,3201,467,3202,470,3203,475,3209,475,3208,470,3208,466,3206,464xm3208,451l3200,451,3202,452,3202,458,3199,459,3209,459,3209,455,3208,451xm2691,57l2654,57,2699,151,2746,221,2792,271,2834,304,2868,326,2794,341,2716,359,2637,382,2558,408,2481,438,2491,438,2559,417,2643,396,2731,378,2820,363,2907,353,2986,353,2969,345,3040,342,3202,342,3175,327,3136,319,2923,319,2899,305,2875,290,2851,275,2829,258,2777,206,2732,142,2696,71,2691,57xm2986,353l2907,353,2976,384,3044,407,3106,422,3158,427,3180,425,3196,421,3207,414,3209,410,3180,410,3139,405,3088,392,3030,372,2986,353xm3213,403l3205,406,3194,410,3209,410,3213,403xm3202,342l3040,342,3122,344,3190,359,3217,391,3220,384,3223,381,3223,374,3211,347,3202,342xm3048,312l3020,312,2990,314,2923,319,3136,319,3120,316,3048,312xm2685,-236l2680,-205,2673,-165,2665,-116,2654,-57,2675,-57,2676,-63,2681,-121,2683,-178,2685,-236xm2675,-315l2650,-315,2661,-308,2672,-297,2680,-279,2685,-255,2689,-293,2681,-313,2675,-315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position w:val="2"/>
        </w:rPr>
        <w:t>NAYANNE BORGES </w:t>
      </w:r>
      <w:r>
        <w:rPr>
          <w:rFonts w:ascii="Trebuchet MS"/>
          <w:position w:val="2"/>
          <w:vertAlign w:val="subscript"/>
        </w:rPr>
        <w:t>BORGES</w:t>
      </w:r>
    </w:p>
    <w:p>
      <w:pPr>
        <w:spacing w:line="163" w:lineRule="exact" w:before="0"/>
        <w:ind w:left="327" w:right="0" w:firstLine="0"/>
        <w:jc w:val="left"/>
        <w:rPr>
          <w:rFonts w:ascii="Trebuchet MS"/>
          <w:sz w:val="14"/>
        </w:rPr>
      </w:pPr>
      <w:r>
        <w:rPr>
          <w:rFonts w:ascii="Trebuchet MS"/>
          <w:position w:val="-5"/>
          <w:sz w:val="20"/>
        </w:rPr>
        <w:t>FERREIRA:9071635 </w:t>
      </w:r>
      <w:r>
        <w:rPr>
          <w:rFonts w:ascii="Trebuchet MS"/>
          <w:sz w:val="14"/>
        </w:rPr>
        <w:t>FERREIRA:90716353253</w:t>
      </w:r>
    </w:p>
    <w:p>
      <w:pPr>
        <w:spacing w:after="0" w:line="163" w:lineRule="exact"/>
        <w:jc w:val="left"/>
        <w:rPr>
          <w:rFonts w:ascii="Trebuchet MS"/>
          <w:sz w:val="14"/>
        </w:rPr>
        <w:sectPr>
          <w:type w:val="continuous"/>
          <w:pgSz w:w="11910" w:h="16850"/>
          <w:pgMar w:top="2660" w:bottom="720" w:left="740" w:right="880"/>
        </w:sectPr>
      </w:pPr>
    </w:p>
    <w:p>
      <w:pPr>
        <w:pStyle w:val="BodyText"/>
        <w:spacing w:before="80"/>
        <w:ind w:left="327"/>
        <w:rPr>
          <w:rFonts w:ascii="Trebuchet MS"/>
        </w:rPr>
      </w:pPr>
      <w:r>
        <w:rPr>
          <w:rFonts w:ascii="Trebuchet MS"/>
        </w:rPr>
        <w:t>3253</w:t>
      </w:r>
    </w:p>
    <w:p>
      <w:pPr>
        <w:spacing w:before="2"/>
        <w:ind w:left="327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  <w:t>Dados: 2020.04.08 09:16:59</w:t>
      </w:r>
    </w:p>
    <w:p>
      <w:pPr>
        <w:spacing w:before="7"/>
        <w:ind w:left="327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50"/>
          <w:pgMar w:top="2660" w:bottom="720" w:left="740" w:right="880"/>
          <w:cols w:num="2" w:equalWidth="0">
            <w:col w:w="789" w:space="882"/>
            <w:col w:w="8619"/>
          </w:cols>
        </w:sectPr>
      </w:pPr>
    </w:p>
    <w:p>
      <w:pPr>
        <w:pStyle w:val="BodyText"/>
        <w:spacing w:before="4"/>
        <w:ind w:left="0"/>
        <w:rPr>
          <w:rFonts w:ascii="Trebuchet MS"/>
          <w:sz w:val="11"/>
        </w:rPr>
      </w:pPr>
    </w:p>
    <w:p>
      <w:pPr>
        <w:pStyle w:val="BodyText"/>
        <w:spacing w:line="20" w:lineRule="exact"/>
        <w:ind w:left="246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66.650pt;height:.65pt;mso-position-horizontal-relative:char;mso-position-vertical-relative:line" coordorigin="0,0" coordsize="5333,13">
            <v:line style="position:absolute" from="0,6" to="5333,6" stroked="true" strokeweight=".627480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line="256" w:lineRule="auto" w:before="15"/>
        <w:ind w:right="6815"/>
      </w:pPr>
      <w:r>
        <w:rPr/>
        <w:t>Stephanie Nayanne Borges Ferreira Secretária de Saúde</w:t>
      </w:r>
    </w:p>
    <w:p>
      <w:pPr>
        <w:pStyle w:val="BodyText"/>
        <w:spacing w:line="261" w:lineRule="auto" w:before="3"/>
        <w:ind w:right="7293"/>
      </w:pPr>
      <w:r>
        <w:rPr/>
        <w:t>Secretaria Municipal de Saúde CNPJ nº 11.984.819/0001-57</w:t>
      </w:r>
    </w:p>
    <w:p>
      <w:pPr>
        <w:pStyle w:val="BodyText"/>
        <w:spacing w:line="225" w:lineRule="exact"/>
      </w:pPr>
      <w:r>
        <w:rPr/>
        <w:t>Contratante</w:t>
      </w:r>
    </w:p>
    <w:p>
      <w:pPr>
        <w:pStyle w:val="BodyText"/>
        <w:tabs>
          <w:tab w:pos="5000" w:val="left" w:leader="none"/>
        </w:tabs>
        <w:ind w:left="600"/>
      </w:pPr>
      <w:r>
        <w:rPr/>
        <w:drawing>
          <wp:inline distT="0" distB="0" distL="0" distR="0">
            <wp:extent cx="1748789" cy="630078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89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8"/>
        </w:rPr>
        <w:drawing>
          <wp:inline distT="0" distB="0" distL="0" distR="0">
            <wp:extent cx="1748789" cy="630078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89" cy="6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</w:rPr>
      </w:r>
    </w:p>
    <w:p>
      <w:pPr>
        <w:pStyle w:val="BodyText"/>
        <w:spacing w:before="6"/>
        <w:ind w:left="0"/>
        <w:rPr>
          <w:sz w:val="4"/>
        </w:rPr>
      </w:pPr>
    </w:p>
    <w:p>
      <w:pPr>
        <w:pStyle w:val="BodyText"/>
        <w:spacing w:line="20" w:lineRule="exact"/>
        <w:ind w:left="246"/>
        <w:rPr>
          <w:sz w:val="2"/>
        </w:rPr>
      </w:pPr>
      <w:r>
        <w:rPr>
          <w:sz w:val="2"/>
        </w:rPr>
        <w:pict>
          <v:group style="width:266.650pt;height:.65pt;mso-position-horizontal-relative:char;mso-position-vertical-relative:line" coordorigin="0,0" coordsize="5333,13">
            <v:line style="position:absolute" from="0,6" to="5333,6" stroked="true" strokeweight=".62748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9" w:lineRule="auto" w:before="16"/>
        <w:ind w:right="7060"/>
      </w:pPr>
      <w:r>
        <w:rPr/>
        <w:t>Adriana Monteiro Tavares e Silva A M TAVARES E SILVA EIRELI CNPJ nº 36.027.361/0001-79</w:t>
      </w:r>
    </w:p>
    <w:p>
      <w:pPr>
        <w:pStyle w:val="BodyText"/>
        <w:spacing w:line="256" w:lineRule="auto"/>
        <w:ind w:right="8160"/>
      </w:pPr>
      <w:r>
        <w:rPr/>
        <w:t>Representante Legal Contratado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</w:pPr>
      <w:r>
        <w:rPr/>
        <w:t>TESTEMUNHAS:</w: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BodyText"/>
        <w:tabs>
          <w:tab w:pos="2064" w:val="left" w:leader="none"/>
          <w:tab w:pos="5399" w:val="left" w:leader="none"/>
        </w:tabs>
        <w:spacing w:before="93"/>
      </w:pPr>
      <w:r>
        <w:rPr/>
        <w:t>1.</w:t>
      </w:r>
      <w:r>
        <w:rPr>
          <w:u w:val="single"/>
        </w:rPr>
        <w:t> </w:t>
        <w:tab/>
      </w:r>
      <w:r>
        <w:rPr>
          <w:spacing w:val="8"/>
        </w:rPr>
        <w:t>_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12"/>
        </w:rPr>
      </w:pPr>
    </w:p>
    <w:p>
      <w:pPr>
        <w:pStyle w:val="BodyText"/>
        <w:tabs>
          <w:tab w:pos="5370" w:val="left" w:leader="none"/>
        </w:tabs>
        <w:spacing w:before="93"/>
      </w:pPr>
      <w:r>
        <w:rPr/>
        <w:t>CPF: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tabs>
          <w:tab w:pos="5395" w:val="left" w:leader="none"/>
        </w:tabs>
      </w:pPr>
      <w:r>
        <w:rPr/>
        <w:t>2.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12"/>
        </w:rPr>
      </w:pPr>
    </w:p>
    <w:p>
      <w:pPr>
        <w:pStyle w:val="BodyText"/>
        <w:tabs>
          <w:tab w:pos="5370" w:val="left" w:leader="none"/>
        </w:tabs>
        <w:spacing w:before="93"/>
      </w:pPr>
      <w:r>
        <w:rPr/>
        <w:t>CPF: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50"/>
      <w:pgMar w:top="2660" w:bottom="720" w:left="7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162.820007pt;margin-top:804.8125pt;width:262.850pt;height:12.1pt;mso-position-horizontal-relative:page;mso-position-vertical-relative:page;z-index:-16023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Rua Dr. Lauro Sodré, S/N, Centro-Viseu-Pará-CEP 68.620-000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162.820007pt;margin-top:804.8125pt;width:262.850pt;height:12.1pt;mso-position-horizontal-relative:page;mso-position-vertical-relative:page;z-index:-16022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Rua Dr. Lauro Sodré, S/N, Centro-Viseu-Pará-CEP 68.620-000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162.820007pt;margin-top:804.8125pt;width:262.850pt;height:12.1pt;mso-position-horizontal-relative:page;mso-position-vertical-relative:page;z-index:-16021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Rua Dr. Lauro Sodré, S/N, Centro-Viseu-Pará-CEP 68.620-000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291904">
          <wp:simplePos x="0" y="0"/>
          <wp:positionH relativeFrom="page">
            <wp:posOffset>3335654</wp:posOffset>
          </wp:positionH>
          <wp:positionV relativeFrom="page">
            <wp:posOffset>269900</wp:posOffset>
          </wp:positionV>
          <wp:extent cx="790575" cy="77873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7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020004pt;margin-top:82.025757pt;width:248.2pt;height:52.3pt;mso-position-horizontal-relative:page;mso-position-vertical-relative:page;z-index:-16024064" type="#_x0000_t202" filled="false" stroked="false">
          <v:textbox inset="0,0,0,0">
            <w:txbxContent>
              <w:p>
                <w:pPr>
                  <w:spacing w:before="13"/>
                  <w:ind w:left="613" w:right="590" w:firstLine="892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ESTADO DO PARÁ PREFEITURA MUNICIPAL DE VISEU</w:t>
                </w:r>
              </w:p>
              <w:p>
                <w:pPr>
                  <w:spacing w:before="0"/>
                  <w:ind w:left="51" w:right="-2" w:hanging="32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SECRETARIA MUNICIPAL DE ADMINISTRAÇÃO COMISSÃO PERMANENTE DE LICITAÇÃO-CPL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293440">
          <wp:simplePos x="0" y="0"/>
          <wp:positionH relativeFrom="page">
            <wp:posOffset>3335654</wp:posOffset>
          </wp:positionH>
          <wp:positionV relativeFrom="page">
            <wp:posOffset>269900</wp:posOffset>
          </wp:positionV>
          <wp:extent cx="790575" cy="77873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7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294464">
          <wp:simplePos x="0" y="0"/>
          <wp:positionH relativeFrom="page">
            <wp:posOffset>3335654</wp:posOffset>
          </wp:positionH>
          <wp:positionV relativeFrom="page">
            <wp:posOffset>269900</wp:posOffset>
          </wp:positionV>
          <wp:extent cx="790575" cy="77873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7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4"/>
      <w:numFmt w:val="decimal"/>
      <w:lvlText w:val="%1"/>
      <w:lvlJc w:val="left"/>
      <w:pPr>
        <w:ind w:left="253" w:hanging="53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53" w:hanging="534"/>
        <w:jc w:val="left"/>
      </w:pPr>
      <w:rPr>
        <w:rFonts w:hint="default" w:ascii="Arial" w:hAnsi="Arial" w:eastAsia="Arial" w:cs="Arial"/>
        <w:spacing w:val="-1"/>
        <w:w w:val="96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5" w:hanging="5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7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0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3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5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78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1" w:hanging="53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62" w:hanging="709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92" w:hanging="7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25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7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3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55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8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1" w:hanging="709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3"/>
      <w:numFmt w:val="decimal"/>
      <w:lvlText w:val="%1"/>
      <w:lvlJc w:val="left"/>
      <w:pPr>
        <w:ind w:left="917" w:hanging="6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7" w:hanging="66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17" w:hanging="66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9" w:hanging="6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6" w:hanging="6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3" w:hanging="6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39" w:hanging="6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6" w:hanging="6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3" w:hanging="66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3"/>
      <w:numFmt w:val="decimal"/>
      <w:lvlText w:val="%1"/>
      <w:lvlJc w:val="left"/>
      <w:pPr>
        <w:ind w:left="753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3" w:hanging="50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7" w:hanging="66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1" w:hanging="6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2" w:hanging="6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2" w:hanging="6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3" w:hanging="6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4" w:hanging="6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4" w:hanging="66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790" w:hanging="5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53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97" w:hanging="5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5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4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3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1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0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9" w:hanging="53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774" w:hanging="5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4" w:hanging="522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1" w:hanging="5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1" w:hanging="5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2" w:hanging="5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3" w:hanging="5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5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4" w:hanging="5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5" w:hanging="52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706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6" w:hanging="454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7" w:hanging="4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5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4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3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1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0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9" w:hanging="45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675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2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1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1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2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3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3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4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42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651" w:hanging="3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1" w:hanging="399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5" w:hanging="3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7" w:hanging="3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0" w:hanging="3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3" w:hanging="3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35" w:hanging="3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8" w:hanging="3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1" w:hanging="39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640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87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9" w:hanging="3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3" w:hanging="3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8" w:hanging="3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3" w:hanging="3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7" w:hanging="3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2" w:hanging="3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7" w:hanging="38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663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3" w:hanging="411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3" w:hanging="566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99" w:hanging="5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68" w:hanging="5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8" w:hanging="5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8" w:hanging="5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7" w:hanging="5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47" w:hanging="56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642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2" w:hanging="389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9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3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8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3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7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2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7" w:hanging="389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53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00" w:right="-6"/>
      <w:outlineLvl w:val="1"/>
    </w:pPr>
    <w:rPr>
      <w:rFonts w:ascii="Trebuchet MS" w:hAnsi="Trebuchet MS" w:eastAsia="Trebuchet MS" w:cs="Trebuchet MS"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711" w:right="2664" w:hanging="32"/>
      <w:outlineLvl w:val="2"/>
    </w:pPr>
    <w:rPr>
      <w:rFonts w:ascii="Arial" w:hAnsi="Arial" w:eastAsia="Arial" w:cs="Arial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53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7" w:lineRule="exact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alinasmedcenter@gmail.com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dcterms:created xsi:type="dcterms:W3CDTF">2020-09-16T16:46:55Z</dcterms:created>
  <dcterms:modified xsi:type="dcterms:W3CDTF">2020-09-16T16:46:55Z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